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bCs/>
          <w:sz w:val="20"/>
          <w:szCs w:val="20"/>
          <w:lang w:val="kk-KZ"/>
        </w:rPr>
      </w:pPr>
      <w:r>
        <w:rPr>
          <w:b/>
          <w:bCs/>
          <w:sz w:val="20"/>
          <w:szCs w:val="20"/>
          <w:lang w:val="kk-KZ"/>
        </w:rPr>
        <w:t>2025-2026 оқу жылының күзгі семестрі</w:t>
      </w:r>
    </w:p>
    <w:p w14:paraId="08DD5C4C">
      <w:pPr>
        <w:jc w:val="center"/>
        <w:rPr>
          <w:b/>
          <w:sz w:val="20"/>
          <w:szCs w:val="20"/>
          <w:lang w:val="kk-KZ"/>
        </w:rPr>
      </w:pPr>
      <w:r>
        <w:rPr>
          <w:b/>
          <w:sz w:val="20"/>
          <w:szCs w:val="20"/>
          <w:lang w:val="kk-KZ"/>
        </w:rPr>
        <w:t>«Халықаралық</w:t>
      </w:r>
      <w:r>
        <w:rPr>
          <w:rFonts w:hint="default"/>
          <w:b/>
          <w:sz w:val="20"/>
          <w:szCs w:val="20"/>
          <w:lang w:val="kk-KZ"/>
        </w:rPr>
        <w:t xml:space="preserve"> ж</w:t>
      </w:r>
      <w:r>
        <w:rPr>
          <w:b/>
          <w:sz w:val="20"/>
          <w:szCs w:val="20"/>
          <w:lang w:val="kk-KZ"/>
        </w:rPr>
        <w:t xml:space="preserve">урналистика» білім беру бағдарламасы </w:t>
      </w:r>
    </w:p>
    <w:p w14:paraId="743C0A22">
      <w:pPr>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4"/>
        <w:gridCol w:w="1842"/>
        <w:gridCol w:w="709"/>
        <w:gridCol w:w="1134"/>
        <w:gridCol w:w="447"/>
        <w:gridCol w:w="687"/>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4"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255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1844"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551"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4F74BF">
            <w:pPr>
              <w:rPr>
                <w:b/>
                <w:bCs w:val="0"/>
                <w:sz w:val="20"/>
                <w:szCs w:val="20"/>
                <w:lang w:val="kk-KZ"/>
              </w:rPr>
            </w:pPr>
          </w:p>
          <w:p w14:paraId="5B87B398">
            <w:pPr>
              <w:rPr>
                <w:rFonts w:hint="default"/>
                <w:b/>
                <w:bCs w:val="0"/>
                <w:sz w:val="20"/>
                <w:szCs w:val="20"/>
                <w:lang w:val="en-US"/>
              </w:rPr>
            </w:pPr>
            <w:r>
              <w:rPr>
                <w:rFonts w:hint="default"/>
                <w:b/>
                <w:bCs w:val="0"/>
                <w:sz w:val="20"/>
                <w:szCs w:val="20"/>
                <w:lang w:val="en-US"/>
              </w:rPr>
              <w:t>6B03202</w:t>
            </w:r>
          </w:p>
          <w:p w14:paraId="5604C44C">
            <w:pPr>
              <w:rPr>
                <w:rFonts w:hint="default"/>
                <w:bCs/>
                <w:sz w:val="20"/>
                <w:szCs w:val="20"/>
                <w:lang w:val="kk-KZ"/>
              </w:rPr>
            </w:pPr>
            <w:r>
              <w:rPr>
                <w:b/>
                <w:bCs w:val="0"/>
                <w:sz w:val="20"/>
                <w:szCs w:val="20"/>
                <w:lang w:val="kk-KZ"/>
              </w:rPr>
              <w:t>Шетелдік</w:t>
            </w:r>
            <w:r>
              <w:rPr>
                <w:rFonts w:hint="default"/>
                <w:b/>
                <w:bCs w:val="0"/>
                <w:sz w:val="20"/>
                <w:szCs w:val="20"/>
                <w:lang w:val="kk-KZ"/>
              </w:rPr>
              <w:t xml:space="preserve"> бұқаралық ақпарат құралдарындағы сараптамалық мақала</w:t>
            </w:r>
          </w:p>
        </w:tc>
        <w:tc>
          <w:tcPr>
            <w:tcW w:w="25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086394">
            <w:pPr>
              <w:jc w:val="center"/>
              <w:rPr>
                <w:rStyle w:val="45"/>
                <w:bCs/>
                <w:sz w:val="20"/>
                <w:szCs w:val="20"/>
                <w:shd w:val="clear" w:color="auto" w:fill="FFFFFF"/>
                <w:lang w:val="kk-KZ"/>
              </w:rPr>
            </w:pPr>
            <w:r>
              <w:rPr>
                <w:rStyle w:val="45"/>
                <w:bCs/>
                <w:sz w:val="20"/>
                <w:szCs w:val="20"/>
                <w:shd w:val="clear" w:color="auto" w:fill="FFFFFF"/>
                <w:lang w:val="kk-KZ"/>
              </w:rPr>
              <w:t>5</w:t>
            </w:r>
          </w:p>
          <w:p w14:paraId="5604C44D">
            <w:pPr>
              <w:jc w:val="center"/>
              <w:rPr>
                <w:bCs/>
                <w:sz w:val="20"/>
                <w:szCs w:val="20"/>
              </w:rPr>
            </w:pPr>
            <w:r>
              <w:rPr>
                <w:rStyle w:val="45"/>
                <w:bCs/>
                <w:color w:val="FF0000"/>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4E">
            <w:pPr>
              <w:jc w:val="center"/>
              <w:rPr>
                <w:bCs/>
                <w:sz w:val="20"/>
                <w:szCs w:val="20"/>
              </w:rPr>
            </w:pPr>
            <w:r>
              <w:rPr>
                <w:sz w:val="20"/>
                <w:szCs w:val="20"/>
                <w:lang w:val="en-US"/>
              </w:rPr>
              <w:t>15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4F">
            <w:pPr>
              <w:jc w:val="center"/>
              <w:rPr>
                <w:rFonts w:hint="default"/>
                <w:bCs/>
                <w:sz w:val="20"/>
                <w:szCs w:val="20"/>
                <w:lang w:val="kk-KZ"/>
              </w:rPr>
            </w:pPr>
            <w:r>
              <w:rPr>
                <w:rFonts w:hint="default"/>
                <w:bCs/>
                <w:sz w:val="20"/>
                <w:szCs w:val="20"/>
                <w:lang w:val="kk-KZ"/>
              </w:rPr>
              <w:t>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0">
            <w:pPr>
              <w:jc w:val="center"/>
              <w:rPr>
                <w:bCs/>
                <w:sz w:val="20"/>
                <w:szCs w:val="20"/>
              </w:rPr>
            </w:pPr>
            <w:r>
              <w:rPr>
                <w:sz w:val="20"/>
                <w:szCs w:val="20"/>
                <w:lang w:val="en-US"/>
              </w:rPr>
              <w:t>15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1">
            <w:pPr>
              <w:jc w:val="center"/>
              <w:rPr>
                <w:rFonts w:hint="default"/>
                <w:bCs/>
                <w:sz w:val="20"/>
                <w:szCs w:val="20"/>
                <w:lang w:val="kk-KZ"/>
              </w:rPr>
            </w:pPr>
            <w:r>
              <w:rPr>
                <w:rFonts w:hint="default"/>
                <w:bCs/>
                <w:sz w:val="20"/>
                <w:szCs w:val="20"/>
                <w:lang w:val="kk-KZ"/>
              </w:rPr>
              <w:t>6</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2">
            <w:pPr>
              <w:rPr>
                <w:bCs/>
                <w:color w:val="FF0000"/>
                <w:sz w:val="20"/>
                <w:szCs w:val="20"/>
                <w:lang w:val="kk-KZ"/>
              </w:rPr>
            </w:pPr>
            <w:r>
              <w:rPr>
                <w:sz w:val="20"/>
                <w:szCs w:val="20"/>
              </w:rPr>
              <w:t>6</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8">
            <w:pPr>
              <w:rPr>
                <w:b/>
                <w:sz w:val="20"/>
                <w:szCs w:val="20"/>
                <w:lang w:val="kk-KZ"/>
              </w:rPr>
            </w:pPr>
            <w:r>
              <w:rPr>
                <w:b/>
                <w:sz w:val="20"/>
                <w:szCs w:val="20"/>
                <w:lang w:val="kk-KZ"/>
              </w:rPr>
              <w:t>Дәріс түрлері</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21"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C">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r>
              <w:rPr>
                <w:color w:val="000000"/>
                <w:sz w:val="20"/>
                <w:szCs w:val="20"/>
                <w:lang w:val="kk-KZ"/>
              </w:rPr>
              <w:t>Тікелей, офлайн</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948F41">
            <w:pPr>
              <w:pStyle w:val="49"/>
              <w:numPr>
                <w:ilvl w:val="0"/>
                <w:numId w:val="0"/>
              </w:numPr>
              <w:jc w:val="both"/>
              <w:rPr>
                <w:rFonts w:hint="default"/>
                <w:color w:val="000000"/>
                <w:sz w:val="20"/>
                <w:szCs w:val="20"/>
                <w:lang w:val="kk-KZ" w:eastAsia="zh-CN"/>
              </w:rPr>
            </w:pPr>
            <w:r>
              <w:rPr>
                <w:color w:val="000000"/>
                <w:sz w:val="20"/>
                <w:szCs w:val="20"/>
                <w:lang w:val="kk-KZ" w:eastAsia="zh-CN"/>
              </w:rPr>
              <w:t>Отандық БАҚ-қа материал дайындау барысында шетел журналистикасының озық үлгілерін алу</w:t>
            </w:r>
            <w:r>
              <w:rPr>
                <w:rFonts w:hint="default"/>
                <w:color w:val="000000"/>
                <w:sz w:val="20"/>
                <w:szCs w:val="20"/>
                <w:lang w:val="kk-KZ" w:eastAsia="zh-CN"/>
              </w:rPr>
              <w:t>.</w:t>
            </w:r>
          </w:p>
          <w:p w14:paraId="44334D0C">
            <w:pPr>
              <w:rPr>
                <w:sz w:val="20"/>
                <w:szCs w:val="20"/>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11108B86">
            <w:pPr>
              <w:pStyle w:val="14"/>
              <w:rPr>
                <w:rFonts w:ascii="Times New Roman" w:hAnsi="Times New Roman"/>
                <w:i w:val="0"/>
                <w:sz w:val="20"/>
                <w:szCs w:val="20"/>
                <w:lang w:val="kk-KZ"/>
              </w:rPr>
            </w:pPr>
            <w:r>
              <w:rPr>
                <w:rFonts w:ascii="Times New Roman" w:hAnsi="Times New Roman"/>
                <w:i w:val="0"/>
                <w:sz w:val="20"/>
                <w:szCs w:val="20"/>
                <w:lang w:val="kk-KZ"/>
              </w:rPr>
              <w:t xml:space="preserve">«Шетел журналистикасы”, “Журналистік шеберлік”, “Журналистикаға кіріспе”. </w:t>
            </w:r>
          </w:p>
          <w:p w14:paraId="2B815F94">
            <w:pPr>
              <w:pStyle w:val="14"/>
              <w:jc w:val="both"/>
              <w:rPr>
                <w:rFonts w:ascii="Times New Roman" w:hAnsi="Times New Roman" w:eastAsia="Times New Roman" w:cs="Times New Roman"/>
                <w:i w:val="0"/>
                <w:sz w:val="24"/>
                <w:szCs w:val="24"/>
                <w:lang w:val="kk-KZ" w:eastAsia="ru-RU" w:bidi="ar-SA"/>
              </w:rPr>
            </w:pPr>
            <w:r>
              <w:rPr>
                <w:rFonts w:ascii="Times New Roman" w:hAnsi="Times New Roman"/>
                <w:i w:val="0"/>
                <w:sz w:val="20"/>
                <w:szCs w:val="20"/>
                <w:lang w:val="kk-KZ"/>
              </w:rPr>
              <w:t>Курстың постреквизиттері -  “Интернет саясаты және БАҚ”, «Медиажаһандастыру негіздері», “Бұқаралық коммуникациялар теориясы”</w:t>
            </w:r>
            <w:r>
              <w:rPr>
                <w:rFonts w:ascii="Times New Roman" w:hAnsi="Times New Roman"/>
                <w:i w:val="0"/>
                <w:sz w:val="24"/>
                <w:szCs w:val="24"/>
                <w:lang w:val="kk-KZ"/>
              </w:rPr>
              <w:t>.</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F">
            <w:pPr>
              <w:jc w:val="center"/>
              <w:rPr>
                <w:sz w:val="20"/>
                <w:szCs w:val="20"/>
                <w:lang w:val="kk-KZ"/>
              </w:rPr>
            </w:pPr>
            <w:r>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tcPr>
          <w:p w14:paraId="22555D46">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1B47162">
            <w:pPr>
              <w:rPr>
                <w:sz w:val="20"/>
                <w:szCs w:val="20"/>
                <w:lang w:val="kk-KZ"/>
              </w:rPr>
            </w:pP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604C463">
            <w:pPr>
              <w:spacing w:before="100" w:beforeAutospacing="1" w:after="100" w:afterAutospacing="1"/>
              <w:contextualSpacing/>
              <w:jc w:val="both"/>
              <w:rPr>
                <w:sz w:val="20"/>
                <w:szCs w:val="20"/>
              </w:rPr>
            </w:pPr>
            <w:r>
              <w:rPr>
                <w:sz w:val="20"/>
                <w:szCs w:val="20"/>
                <w:lang w:val="kk-KZ"/>
              </w:rPr>
              <w:t>Шаймаран Мұрат</w:t>
            </w:r>
          </w:p>
        </w:tc>
        <w:tc>
          <w:tcPr>
            <w:tcW w:w="2693" w:type="dxa"/>
            <w:gridSpan w:val="2"/>
            <w:vMerge w:val="continue"/>
            <w:shd w:val="clear" w:color="auto" w:fill="auto"/>
            <w:vAlign w:val="top"/>
          </w:tcPr>
          <w:p w14:paraId="5604C464">
            <w:pPr>
              <w:tabs>
                <w:tab w:val="left" w:pos="332"/>
              </w:tabs>
              <w:rPr>
                <w:rFonts w:ascii="Times New Roman" w:hAnsi="Times New Roman" w:eastAsia="Times New Roman" w:cs="Times New Roman"/>
                <w:sz w:val="24"/>
                <w:szCs w:val="24"/>
                <w:lang w:val="kk-KZ" w:eastAsia="en-US" w:bidi="ar-SA"/>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6">
            <w:pPr>
              <w:rPr>
                <w:b/>
                <w:sz w:val="20"/>
                <w:szCs w:val="20"/>
                <w:lang w:val="kk-KZ"/>
              </w:rPr>
            </w:pPr>
            <w:r>
              <w:rPr>
                <w:b/>
                <w:sz w:val="20"/>
                <w:szCs w:val="20"/>
              </w:rPr>
              <w:t>e-mail</w:t>
            </w:r>
            <w:r>
              <w:rPr>
                <w:b/>
                <w:sz w:val="20"/>
                <w:szCs w:val="20"/>
                <w:lang w:val="kk-KZ"/>
              </w:rPr>
              <w:t>:</w:t>
            </w:r>
          </w:p>
        </w:tc>
        <w:tc>
          <w:tcPr>
            <w:tcW w:w="413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604C467">
            <w:pPr>
              <w:widowControl w:val="0"/>
              <w:spacing w:before="100" w:beforeAutospacing="1" w:after="100" w:afterAutospacing="1"/>
              <w:contextualSpacing/>
              <w:rPr>
                <w:sz w:val="20"/>
                <w:szCs w:val="20"/>
              </w:rPr>
            </w:pPr>
            <w:r>
              <w:rPr>
                <w:rFonts w:hint="default"/>
                <w:sz w:val="20"/>
                <w:szCs w:val="20"/>
                <w:lang w:val="en-US"/>
              </w:rPr>
              <w:t>m.shaimaran@mail.ru</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8A3191">
            <w:pPr>
              <w:jc w:val="both"/>
            </w:pPr>
          </w:p>
        </w:tc>
        <w:tc>
          <w:tcPr>
            <w:tcW w:w="2693" w:type="dxa"/>
            <w:gridSpan w:val="2"/>
            <w:vMerge w:val="continue"/>
          </w:tcPr>
          <w:p w14:paraId="6376C75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A">
            <w:pPr>
              <w:rPr>
                <w:b/>
                <w:sz w:val="20"/>
                <w:szCs w:val="20"/>
                <w:lang w:val="kk-KZ"/>
              </w:rPr>
            </w:pPr>
            <w:r>
              <w:rPr>
                <w:b/>
                <w:sz w:val="20"/>
                <w:szCs w:val="20"/>
              </w:rPr>
              <w:t>Телефон</w:t>
            </w:r>
            <w:r>
              <w:rPr>
                <w:b/>
                <w:sz w:val="20"/>
                <w:szCs w:val="20"/>
                <w:lang w:val="kk-KZ"/>
              </w:rPr>
              <w:t>ы:</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B">
            <w:pPr>
              <w:jc w:val="both"/>
              <w:rPr>
                <w:sz w:val="20"/>
                <w:szCs w:val="20"/>
              </w:rPr>
            </w:pPr>
            <w:r>
              <w:rPr>
                <w:sz w:val="20"/>
                <w:szCs w:val="20"/>
                <w:lang w:val="en-US"/>
              </w:rPr>
              <w:t>-</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F">
            <w:pPr>
              <w:jc w:val="both"/>
              <w:rPr>
                <w:sz w:val="20"/>
                <w:szCs w:val="20"/>
              </w:rPr>
            </w:pPr>
            <w:r>
              <w:rPr>
                <w:sz w:val="20"/>
                <w:szCs w:val="20"/>
              </w:rPr>
              <w:t>-</w:t>
            </w: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2">
            <w:pPr>
              <w:rPr>
                <w:b/>
                <w:sz w:val="20"/>
                <w:szCs w:val="20"/>
                <w:lang w:val="kk-KZ"/>
              </w:rPr>
            </w:pPr>
            <w:r>
              <w:rPr>
                <w:b/>
                <w:sz w:val="20"/>
                <w:szCs w:val="20"/>
              </w:rPr>
              <w:t>e-mail</w:t>
            </w:r>
            <w:r>
              <w:rPr>
                <w:b/>
                <w:sz w:val="20"/>
                <w:szCs w:val="20"/>
                <w:lang w:val="kk-KZ"/>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3">
            <w:pPr>
              <w:jc w:val="both"/>
              <w:rPr>
                <w:sz w:val="20"/>
                <w:szCs w:val="20"/>
              </w:rPr>
            </w:pPr>
            <w:r>
              <w:rPr>
                <w:sz w:val="20"/>
                <w:szCs w:val="20"/>
              </w:rPr>
              <w:t>-</w:t>
            </w: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6">
            <w:pPr>
              <w:rPr>
                <w:b/>
                <w:sz w:val="20"/>
                <w:szCs w:val="20"/>
                <w:lang w:val="kk-KZ"/>
              </w:rPr>
            </w:pPr>
            <w:r>
              <w:rPr>
                <w:b/>
                <w:sz w:val="20"/>
                <w:szCs w:val="20"/>
              </w:rPr>
              <w:t>Телефон</w:t>
            </w:r>
            <w:r>
              <w:rPr>
                <w:b/>
                <w:sz w:val="20"/>
                <w:szCs w:val="20"/>
                <w:lang w:val="kk-KZ"/>
              </w:rPr>
              <w:t>ы:</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7">
            <w:pPr>
              <w:jc w:val="both"/>
              <w:rPr>
                <w:sz w:val="20"/>
                <w:szCs w:val="20"/>
              </w:rPr>
            </w:pPr>
            <w:r>
              <w:rPr>
                <w:sz w:val="20"/>
                <w:szCs w:val="20"/>
              </w:rPr>
              <w:t>-</w:t>
            </w: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A523005">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Pr>
          <w:p w14:paraId="53DE6BE6">
            <w:pPr>
              <w:rPr>
                <w:b/>
                <w:sz w:val="20"/>
                <w:szCs w:val="20"/>
              </w:rPr>
            </w:pPr>
            <w:r>
              <w:rPr>
                <w:b/>
                <w:sz w:val="20"/>
                <w:szCs w:val="20"/>
                <w:lang w:val="kk-KZ"/>
              </w:rPr>
              <w:t>Пәннің мақсаты</w:t>
            </w:r>
          </w:p>
        </w:tc>
        <w:tc>
          <w:tcPr>
            <w:tcW w:w="5953" w:type="dxa"/>
            <w:gridSpan w:val="6"/>
          </w:tcPr>
          <w:p w14:paraId="63D3F14B">
            <w:pPr>
              <w:jc w:val="center"/>
              <w:rPr>
                <w:b/>
                <w:sz w:val="20"/>
                <w:szCs w:val="20"/>
                <w:lang w:val="kk-KZ"/>
              </w:rPr>
            </w:pPr>
            <w:r>
              <w:rPr>
                <w:b/>
                <w:sz w:val="20"/>
                <w:szCs w:val="20"/>
                <w:lang w:val="kk-KZ"/>
              </w:rPr>
              <w:t>Оқытудан күтілетін нәтижелер (ОН)*</w:t>
            </w:r>
          </w:p>
        </w:tc>
        <w:tc>
          <w:tcPr>
            <w:tcW w:w="2693" w:type="dxa"/>
            <w:gridSpan w:val="2"/>
          </w:tcPr>
          <w:p w14:paraId="33C2C14C">
            <w:pPr>
              <w:jc w:val="center"/>
              <w:rPr>
                <w:b/>
                <w:bCs/>
                <w:color w:val="000000"/>
                <w:sz w:val="20"/>
                <w:szCs w:val="20"/>
                <w:shd w:val="clear" w:color="auto" w:fill="FFFFFF"/>
                <w:lang w:val="kk-KZ"/>
              </w:rPr>
            </w:pPr>
            <w:r>
              <w:rPr>
                <w:rStyle w:val="45"/>
                <w:b/>
                <w:bCs/>
                <w:color w:val="000000"/>
                <w:sz w:val="20"/>
                <w:szCs w:val="20"/>
                <w:shd w:val="clear" w:color="auto" w:fill="FFFFFF"/>
              </w:rPr>
              <w:t>ОН қол жеткізу индикаторлары (ЖИ)</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844" w:type="dxa"/>
            <w:vMerge w:val="restart"/>
          </w:tcPr>
          <w:p w14:paraId="4AB98968">
            <w:pPr>
              <w:pStyle w:val="3"/>
              <w:ind w:left="0" w:firstLine="0"/>
              <w:jc w:val="left"/>
              <w:rPr>
                <w:rFonts w:ascii="Kz Times New Roman" w:hAnsi="Kz Times New Roman" w:cs="Kz Times New Roman"/>
                <w:bCs/>
                <w:sz w:val="24"/>
                <w:szCs w:val="18"/>
                <w:lang w:val="kk-KZ"/>
              </w:rPr>
            </w:pPr>
            <w:r>
              <w:rPr>
                <w:rFonts w:hint="default" w:ascii="Kz Times New Roman" w:hAnsi="Kz Times New Roman" w:cs="Kz Times New Roman"/>
                <w:b w:val="0"/>
                <w:bCs/>
                <w:sz w:val="24"/>
                <w:szCs w:val="24"/>
                <w:lang w:val="kk-KZ"/>
              </w:rPr>
              <w:t>Ш</w:t>
            </w:r>
            <w:r>
              <w:rPr>
                <w:rFonts w:ascii="Kz Times New Roman" w:hAnsi="Kz Times New Roman" w:cs="Kz Times New Roman"/>
                <w:b w:val="0"/>
                <w:bCs/>
                <w:sz w:val="24"/>
                <w:szCs w:val="24"/>
                <w:lang w:val="kk-KZ"/>
              </w:rPr>
              <w:t xml:space="preserve">етелдік БАҚ-тың өзіндік ерекшеліктерін зерттеу және тәуелсіз БАҚ-қа тереңдей талдау жасау арқылы болашақ журналистерді </w:t>
            </w:r>
            <w:r>
              <w:rPr>
                <w:rFonts w:ascii="Kz Times New Roman" w:hAnsi="Kz Times New Roman" w:cs="Kz Times New Roman"/>
                <w:b w:val="0"/>
                <w:bCs/>
                <w:sz w:val="24"/>
                <w:szCs w:val="18"/>
                <w:lang w:val="kk-KZ"/>
              </w:rPr>
              <w:t xml:space="preserve">халықаралық тақырыпқа </w:t>
            </w:r>
          </w:p>
          <w:p w14:paraId="35718BD0">
            <w:pPr>
              <w:jc w:val="both"/>
              <w:rPr>
                <w:b/>
                <w:sz w:val="20"/>
                <w:szCs w:val="20"/>
                <w:lang w:val="kk-KZ"/>
              </w:rPr>
            </w:pPr>
            <w:r>
              <w:rPr>
                <w:rFonts w:ascii="Kz Times New Roman" w:hAnsi="Kz Times New Roman" w:cs="Kz Times New Roman"/>
                <w:bCs/>
                <w:sz w:val="24"/>
                <w:szCs w:val="18"/>
                <w:lang w:val="kk-KZ"/>
              </w:rPr>
              <w:t>Шолу  мақала жазуға жетелеу</w:t>
            </w:r>
          </w:p>
        </w:tc>
        <w:tc>
          <w:tcPr>
            <w:tcW w:w="5953" w:type="dxa"/>
            <w:gridSpan w:val="6"/>
            <w:vMerge w:val="restart"/>
          </w:tcPr>
          <w:p w14:paraId="5879C474">
            <w:pPr>
              <w:pStyle w:val="42"/>
              <w:tabs>
                <w:tab w:val="left" w:pos="166"/>
              </w:tabs>
              <w:ind w:left="0"/>
              <w:jc w:val="both"/>
              <w:rPr>
                <w:color w:val="FF0000"/>
                <w:sz w:val="20"/>
                <w:szCs w:val="20"/>
                <w:lang w:val="kk-KZ"/>
              </w:rPr>
            </w:pPr>
            <w:r>
              <w:rPr>
                <w:b w:val="0"/>
                <w:bCs/>
                <w:sz w:val="20"/>
                <w:szCs w:val="20"/>
                <w:lang w:val="kk-KZ"/>
              </w:rPr>
              <w:t xml:space="preserve">1  </w:t>
            </w:r>
            <w:r>
              <w:rPr>
                <w:b w:val="0"/>
                <w:bCs/>
                <w:sz w:val="20"/>
                <w:szCs w:val="20"/>
                <w:lang w:val="kk-KZ" w:eastAsia="ar-SA"/>
              </w:rPr>
              <w:t>Қазақ тілінде тілдік бірліктерді академиялық бағытта қолдану.</w:t>
            </w:r>
            <w:r>
              <w:rPr>
                <w:rFonts w:ascii="Kz Times New Roman" w:hAnsi="Kz Times New Roman" w:cs="Kz Times New Roman"/>
                <w:b w:val="0"/>
                <w:bCs/>
                <w:sz w:val="24"/>
                <w:szCs w:val="24"/>
                <w:lang w:val="kk-KZ"/>
              </w:rPr>
              <w:t>Отандық БАҚ-қа материал дайындау барысында шетел журналистикасының озық үлгілерін алу;</w:t>
            </w:r>
          </w:p>
        </w:tc>
        <w:tc>
          <w:tcPr>
            <w:tcW w:w="2693" w:type="dxa"/>
            <w:gridSpan w:val="2"/>
          </w:tcPr>
          <w:p w14:paraId="5272881B">
            <w:pPr>
              <w:rPr>
                <w:color w:val="FF0000"/>
                <w:sz w:val="20"/>
                <w:szCs w:val="20"/>
                <w:lang w:val="kk-KZ"/>
              </w:rPr>
            </w:pPr>
            <w:r>
              <w:rPr>
                <w:color w:val="000000" w:themeColor="text1"/>
                <w:sz w:val="20"/>
                <w:szCs w:val="20"/>
                <w:lang w:val="kk-KZ"/>
                <w14:textFill>
                  <w14:solidFill>
                    <w14:schemeClr w14:val="tx1"/>
                  </w14:solidFill>
                </w14:textFill>
              </w:rPr>
              <w:t xml:space="preserve">1.1 </w:t>
            </w:r>
            <w:r>
              <w:rPr>
                <w:sz w:val="20"/>
                <w:szCs w:val="20"/>
                <w:lang w:val="kk-KZ"/>
              </w:rPr>
              <w:t>Пәнге қатысты ғылыми әдебиеттермен, ресурстармен, деректермен, көркем шығармалармен жүйелі жұмыс.</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844" w:type="dxa"/>
            <w:vMerge w:val="continue"/>
          </w:tcPr>
          <w:p w14:paraId="3630F8BE">
            <w:pPr>
              <w:jc w:val="both"/>
              <w:rPr>
                <w:b/>
                <w:sz w:val="20"/>
                <w:szCs w:val="20"/>
                <w:lang w:val="kk-KZ"/>
              </w:rPr>
            </w:pPr>
          </w:p>
        </w:tc>
        <w:tc>
          <w:tcPr>
            <w:tcW w:w="5953" w:type="dxa"/>
            <w:gridSpan w:val="6"/>
            <w:vMerge w:val="continue"/>
          </w:tcPr>
          <w:p w14:paraId="0FC364CC">
            <w:pPr>
              <w:jc w:val="both"/>
              <w:rPr>
                <w:sz w:val="20"/>
                <w:szCs w:val="20"/>
                <w:lang w:val="kk-KZ"/>
              </w:rPr>
            </w:pPr>
          </w:p>
        </w:tc>
        <w:tc>
          <w:tcPr>
            <w:tcW w:w="2693" w:type="dxa"/>
            <w:gridSpan w:val="2"/>
            <w:tcBorders>
              <w:bottom w:val="single" w:color="auto" w:sz="4" w:space="0"/>
            </w:tcBorders>
          </w:tcPr>
          <w:p w14:paraId="55FE9C6E">
            <w:pPr>
              <w:jc w:val="both"/>
              <w:rPr>
                <w:sz w:val="20"/>
                <w:szCs w:val="20"/>
                <w:lang w:val="kk-KZ"/>
              </w:rPr>
            </w:pPr>
            <w:r>
              <w:rPr>
                <w:color w:val="000000" w:themeColor="text1"/>
                <w:sz w:val="20"/>
                <w:szCs w:val="20"/>
                <w:lang w:val="kk-KZ"/>
                <w14:textFill>
                  <w14:solidFill>
                    <w14:schemeClr w14:val="tx1"/>
                  </w14:solidFill>
                </w14:textFill>
              </w:rPr>
              <w:t xml:space="preserve">1.2 </w:t>
            </w:r>
            <w:r>
              <w:rPr>
                <w:sz w:val="20"/>
                <w:szCs w:val="20"/>
                <w:lang w:val="kk-KZ"/>
              </w:rPr>
              <w:t xml:space="preserve">Ұсынылған әдебиеттердегі лайықты тұжырымдар мен пікірлерді сауатты екшеу. </w:t>
            </w:r>
            <w:r>
              <w:rPr>
                <w:color w:val="000000" w:themeColor="text1"/>
                <w:sz w:val="20"/>
                <w:szCs w:val="20"/>
                <w:lang w:val="kk-KZ"/>
                <w14:textFill>
                  <w14:solidFill>
                    <w14:schemeClr w14:val="tx1"/>
                  </w14:solidFill>
                </w14:textFill>
              </w:rPr>
              <w:t xml:space="preserve"> </w:t>
            </w:r>
            <w:r>
              <w:rPr>
                <w:b w:val="0"/>
                <w:bCs/>
                <w:sz w:val="20"/>
                <w:szCs w:val="20"/>
                <w:lang w:val="kk-KZ"/>
              </w:rPr>
              <w:t>ЖИ Жетістік индикаторы</w:t>
            </w:r>
          </w:p>
        </w:tc>
      </w:tr>
      <w:tr w14:paraId="22A3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tcPr>
            <w:tcW w:w="1844" w:type="dxa"/>
            <w:vMerge w:val="continue"/>
          </w:tcPr>
          <w:p w14:paraId="5B989352">
            <w:pPr>
              <w:jc w:val="both"/>
              <w:rPr>
                <w:b/>
                <w:sz w:val="20"/>
                <w:szCs w:val="20"/>
                <w:lang w:val="kk-KZ"/>
              </w:rPr>
            </w:pPr>
          </w:p>
        </w:tc>
        <w:tc>
          <w:tcPr>
            <w:tcW w:w="5953" w:type="dxa"/>
            <w:gridSpan w:val="6"/>
            <w:vMerge w:val="continue"/>
          </w:tcPr>
          <w:p w14:paraId="0758AB00">
            <w:pPr>
              <w:jc w:val="both"/>
              <w:rPr>
                <w:sz w:val="20"/>
                <w:szCs w:val="20"/>
                <w:lang w:val="kk-KZ"/>
              </w:rPr>
            </w:pPr>
          </w:p>
        </w:tc>
        <w:tc>
          <w:tcPr>
            <w:tcW w:w="2693" w:type="dxa"/>
            <w:gridSpan w:val="2"/>
            <w:tcBorders>
              <w:top w:val="single" w:color="auto" w:sz="4" w:space="0"/>
            </w:tcBorders>
          </w:tcPr>
          <w:p w14:paraId="6FA4DC4A">
            <w:pPr>
              <w:jc w:val="both"/>
              <w:rPr>
                <w:sz w:val="20"/>
                <w:szCs w:val="20"/>
                <w:lang w:val="kk-KZ"/>
              </w:rPr>
            </w:pPr>
            <w:r>
              <w:rPr>
                <w:color w:val="000000" w:themeColor="text1"/>
                <w:sz w:val="20"/>
                <w:szCs w:val="20"/>
                <w:lang w:val="kk-KZ"/>
                <w14:textFill>
                  <w14:solidFill>
                    <w14:schemeClr w14:val="tx1"/>
                  </w14:solidFill>
                </w14:textFill>
              </w:rPr>
              <w:t>1.3 Тектес пәндердің креативті қисындарына жүгініс.</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953" w:type="dxa"/>
            <w:gridSpan w:val="6"/>
            <w:vMerge w:val="restart"/>
          </w:tcPr>
          <w:p w14:paraId="081CCFEE">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2</w:t>
            </w:r>
            <w:r>
              <w:rPr>
                <w:b w:val="0"/>
                <w:bCs/>
                <w:sz w:val="20"/>
                <w:szCs w:val="20"/>
              </w:rPr>
              <w:t xml:space="preserve"> </w:t>
            </w:r>
            <w:r>
              <w:rPr>
                <w:rFonts w:ascii="Kz Times New Roman" w:hAnsi="Kz Times New Roman" w:cs="Kz Times New Roman"/>
                <w:b w:val="0"/>
                <w:bCs/>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14:paraId="6E8BBBC9">
            <w:pPr>
              <w:jc w:val="both"/>
              <w:rPr>
                <w:sz w:val="20"/>
                <w:szCs w:val="20"/>
                <w:lang w:val="kk-KZ"/>
              </w:rPr>
            </w:pPr>
            <w:r>
              <w:rPr>
                <w:sz w:val="20"/>
                <w:szCs w:val="20"/>
                <w:lang w:val="kk-KZ" w:eastAsia="ar-SA"/>
              </w:rPr>
              <w:t xml:space="preserve"> </w:t>
            </w:r>
          </w:p>
        </w:tc>
        <w:tc>
          <w:tcPr>
            <w:tcW w:w="2693" w:type="dxa"/>
            <w:gridSpan w:val="2"/>
          </w:tcPr>
          <w:p w14:paraId="30C8705D">
            <w:pPr>
              <w:pStyle w:val="50"/>
              <w:spacing w:line="256" w:lineRule="auto"/>
              <w:jc w:val="both"/>
              <w:rPr>
                <w:rFonts w:hint="default" w:ascii="Times New Roman" w:hAnsi="Times New Roman"/>
                <w:b/>
                <w:sz w:val="20"/>
                <w:szCs w:val="20"/>
                <w:lang w:val="kk-KZ"/>
              </w:rPr>
            </w:pPr>
            <w:r>
              <w:rPr>
                <w:color w:val="000000" w:themeColor="text1"/>
                <w:sz w:val="20"/>
                <w:szCs w:val="20"/>
                <w:lang w:val="kk-KZ"/>
                <w14:textFill>
                  <w14:solidFill>
                    <w14:schemeClr w14:val="tx1"/>
                  </w14:solidFill>
                </w14:textFill>
              </w:rPr>
              <w:t>2.1</w:t>
            </w:r>
            <w:r>
              <w:rPr>
                <w:rFonts w:hint="default"/>
                <w:color w:val="000000" w:themeColor="text1"/>
                <w:sz w:val="20"/>
                <w:szCs w:val="20"/>
                <w:lang w:val="kk-KZ"/>
                <w14:textFill>
                  <w14:solidFill>
                    <w14:schemeClr w14:val="tx1"/>
                  </w14:solidFill>
                </w14:textFill>
              </w:rPr>
              <w:t xml:space="preserve"> </w:t>
            </w:r>
            <w:r>
              <w:rPr>
                <w:rFonts w:hint="default" w:ascii="Times New Roman" w:hAnsi="Times New Roman"/>
                <w:sz w:val="20"/>
                <w:szCs w:val="20"/>
                <w:lang w:val="kk-KZ"/>
              </w:rPr>
              <w:t>халықаралық тақырыпта мақала жазуды үйренеді,</w:t>
            </w:r>
          </w:p>
          <w:p w14:paraId="107CFD30">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844"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953" w:type="dxa"/>
            <w:gridSpan w:val="6"/>
            <w:vMerge w:val="continue"/>
          </w:tcPr>
          <w:p w14:paraId="2E89DAFB">
            <w:pPr>
              <w:jc w:val="both"/>
              <w:rPr>
                <w:sz w:val="20"/>
                <w:szCs w:val="20"/>
                <w:lang w:val="kk-KZ"/>
              </w:rPr>
            </w:pPr>
          </w:p>
        </w:tc>
        <w:tc>
          <w:tcPr>
            <w:tcW w:w="2693" w:type="dxa"/>
            <w:gridSpan w:val="2"/>
            <w:tcBorders>
              <w:bottom w:val="single" w:color="auto" w:sz="4" w:space="0"/>
            </w:tcBorders>
          </w:tcPr>
          <w:p w14:paraId="12FC3FB3">
            <w:pPr>
              <w:pStyle w:val="50"/>
              <w:spacing w:line="256" w:lineRule="auto"/>
              <w:jc w:val="both"/>
              <w:rPr>
                <w:rFonts w:hint="default" w:ascii="Times New Roman" w:hAnsi="Times New Roman"/>
                <w:b/>
                <w:sz w:val="20"/>
                <w:szCs w:val="20"/>
                <w:lang w:val="kk-KZ"/>
              </w:rPr>
            </w:pPr>
            <w:r>
              <w:rPr>
                <w:color w:val="000000" w:themeColor="text1"/>
                <w:sz w:val="20"/>
                <w:szCs w:val="20"/>
                <w:lang w:val="kk-KZ"/>
                <w14:textFill>
                  <w14:solidFill>
                    <w14:schemeClr w14:val="tx1"/>
                  </w14:solidFill>
                </w14:textFill>
              </w:rPr>
              <w:t xml:space="preserve">2.2 </w:t>
            </w:r>
            <w:r>
              <w:rPr>
                <w:rFonts w:ascii="Times New Roman" w:hAnsi="Times New Roman"/>
                <w:sz w:val="20"/>
                <w:szCs w:val="20"/>
                <w:lang w:val="kk-KZ" w:eastAsia="ar-SA"/>
              </w:rPr>
              <w:t>әлемдік</w:t>
            </w:r>
            <w:r>
              <w:rPr>
                <w:rFonts w:hint="default" w:ascii="Times New Roman" w:hAnsi="Times New Roman"/>
                <w:sz w:val="20"/>
                <w:szCs w:val="20"/>
                <w:lang w:val="kk-KZ" w:eastAsia="ar-SA"/>
              </w:rPr>
              <w:t xml:space="preserve"> БАҚ құралдарына ақпарат жазуды меңгереді.</w:t>
            </w:r>
          </w:p>
          <w:p w14:paraId="3AF09C3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p>
        </w:tc>
      </w:tr>
      <w:tr w14:paraId="7C441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844" w:type="dxa"/>
            <w:vMerge w:val="continue"/>
          </w:tcPr>
          <w:p w14:paraId="5AF1175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953" w:type="dxa"/>
            <w:gridSpan w:val="6"/>
            <w:vMerge w:val="continue"/>
          </w:tcPr>
          <w:p w14:paraId="6E1A4045">
            <w:pPr>
              <w:jc w:val="both"/>
              <w:rPr>
                <w:sz w:val="20"/>
                <w:szCs w:val="20"/>
              </w:rPr>
            </w:pPr>
          </w:p>
        </w:tc>
        <w:tc>
          <w:tcPr>
            <w:tcW w:w="2693" w:type="dxa"/>
            <w:gridSpan w:val="2"/>
            <w:tcBorders>
              <w:top w:val="single" w:color="auto" w:sz="4" w:space="0"/>
            </w:tcBorders>
          </w:tcPr>
          <w:p w14:paraId="00209014">
            <w:pPr>
              <w:pBdr>
                <w:top w:val="none" w:color="auto" w:sz="0" w:space="0"/>
                <w:left w:val="none" w:color="auto" w:sz="0" w:space="0"/>
                <w:bottom w:val="none" w:color="auto" w:sz="0" w:space="0"/>
                <w:right w:val="none" w:color="auto" w:sz="0" w:space="0"/>
                <w:between w:val="none" w:color="auto" w:sz="0" w:space="0"/>
              </w:pBdr>
              <w:jc w:val="both"/>
              <w:rPr>
                <w:rFonts w:hint="default"/>
                <w:color w:val="000000"/>
                <w:sz w:val="20"/>
                <w:szCs w:val="20"/>
                <w:lang w:val="ru-RU"/>
              </w:rPr>
            </w:pPr>
            <w:r>
              <w:rPr>
                <w:color w:val="000000" w:themeColor="text1"/>
                <w:sz w:val="20"/>
                <w:szCs w:val="20"/>
                <w:lang w:val="kk-KZ"/>
                <w14:textFill>
                  <w14:solidFill>
                    <w14:schemeClr w14:val="tx1"/>
                  </w14:solidFill>
                </w14:textFill>
              </w:rPr>
              <w:t xml:space="preserve">2.3 </w:t>
            </w:r>
            <w:r>
              <w:rPr>
                <w:rFonts w:ascii="Kz Times New Roman" w:hAnsi="Kz Times New Roman" w:cs="Kz Times New Roman"/>
                <w:b w:val="0"/>
                <w:bCs/>
                <w:sz w:val="24"/>
                <w:szCs w:val="24"/>
                <w:lang w:val="kk-KZ"/>
              </w:rPr>
              <w:t>медиажаһандастыру дәстүріне сәйкес бұқаралық ақпарат құралдарына қойылатын заман талабына сай жазуға машықтандыру;</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844"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restart"/>
          </w:tcPr>
          <w:p w14:paraId="126AB5FC">
            <w:pPr>
              <w:pStyle w:val="3"/>
              <w:numPr>
                <w:ilvl w:val="0"/>
                <w:numId w:val="0"/>
              </w:numPr>
              <w:ind w:left="360" w:leftChars="0"/>
              <w:jc w:val="both"/>
              <w:rPr>
                <w:rFonts w:ascii="Kz Times New Roman" w:hAnsi="Kz Times New Roman" w:cs="Kz Times New Roman"/>
                <w:b w:val="0"/>
                <w:bCs/>
                <w:sz w:val="24"/>
                <w:szCs w:val="24"/>
                <w:lang w:val="kk-KZ"/>
              </w:rPr>
            </w:pPr>
            <w:r>
              <w:rPr>
                <w:sz w:val="20"/>
                <w:szCs w:val="20"/>
              </w:rPr>
              <w:t>3.</w:t>
            </w:r>
            <w:r>
              <w:rPr>
                <w:sz w:val="20"/>
                <w:szCs w:val="20"/>
                <w:lang w:val="kk-KZ" w:eastAsia="ar-SA"/>
              </w:rPr>
              <w:t xml:space="preserve"> </w:t>
            </w:r>
            <w:r>
              <w:rPr>
                <w:b w:val="0"/>
                <w:bCs/>
                <w:sz w:val="20"/>
                <w:szCs w:val="20"/>
                <w:lang w:val="kk-KZ" w:eastAsia="ar-SA"/>
              </w:rPr>
              <w:t xml:space="preserve">3 </w:t>
            </w:r>
            <w:r>
              <w:rPr>
                <w:rFonts w:ascii="Kz Times New Roman" w:hAnsi="Kz Times New Roman" w:cs="Kz Times New Roman"/>
                <w:b w:val="0"/>
                <w:bCs/>
                <w:sz w:val="24"/>
                <w:szCs w:val="24"/>
                <w:lang w:val="kk-KZ"/>
              </w:rPr>
              <w:t>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14:paraId="7A6DD9D4">
            <w:pPr>
              <w:jc w:val="both"/>
              <w:rPr>
                <w:sz w:val="20"/>
                <w:szCs w:val="20"/>
                <w:lang w:val="kk-KZ"/>
              </w:rPr>
            </w:pPr>
          </w:p>
        </w:tc>
        <w:tc>
          <w:tcPr>
            <w:tcW w:w="2693" w:type="dxa"/>
            <w:gridSpan w:val="2"/>
          </w:tcPr>
          <w:p w14:paraId="5B9A5021">
            <w:pPr>
              <w:spacing w:line="256" w:lineRule="auto"/>
              <w:jc w:val="both"/>
              <w:rPr>
                <w:bCs/>
                <w:sz w:val="20"/>
                <w:szCs w:val="20"/>
                <w:lang w:val="kk-KZ"/>
              </w:rPr>
            </w:pPr>
            <w:r>
              <w:rPr>
                <w:color w:val="000000" w:themeColor="text1"/>
                <w:sz w:val="20"/>
                <w:szCs w:val="20"/>
                <w:lang w:val="kk-KZ"/>
                <w14:textFill>
                  <w14:solidFill>
                    <w14:schemeClr w14:val="tx1"/>
                  </w14:solidFill>
                </w14:textFill>
              </w:rPr>
              <w:t xml:space="preserve">3.1 </w:t>
            </w:r>
            <w:r>
              <w:rPr>
                <w:bCs/>
                <w:sz w:val="20"/>
                <w:szCs w:val="20"/>
                <w:lang w:val="kk-KZ"/>
              </w:rPr>
              <w:t>Жеке жұмыс жасау.</w:t>
            </w:r>
            <w:r>
              <w:rPr>
                <w:rFonts w:hint="default"/>
                <w:bCs/>
                <w:sz w:val="20"/>
                <w:szCs w:val="20"/>
                <w:lang w:val="ru-RU"/>
              </w:rPr>
              <w:t xml:space="preserve"> </w:t>
            </w:r>
            <w:r>
              <w:rPr>
                <w:bCs/>
                <w:sz w:val="20"/>
                <w:szCs w:val="20"/>
                <w:lang w:val="kk-KZ"/>
              </w:rPr>
              <w:t>Көлемді жазба жұмысын жүйелендіру.</w:t>
            </w:r>
          </w:p>
          <w:p w14:paraId="14772C28">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52" w:hRule="atLeast"/>
        </w:trPr>
        <w:tc>
          <w:tcPr>
            <w:tcW w:w="1844"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36DBD438">
            <w:pPr>
              <w:jc w:val="both"/>
              <w:rPr>
                <w:sz w:val="20"/>
                <w:szCs w:val="20"/>
              </w:rPr>
            </w:pPr>
          </w:p>
        </w:tc>
        <w:tc>
          <w:tcPr>
            <w:tcW w:w="2693" w:type="dxa"/>
            <w:gridSpan w:val="2"/>
            <w:tcBorders>
              <w:bottom w:val="single" w:color="auto" w:sz="4" w:space="0"/>
            </w:tcBorders>
          </w:tcPr>
          <w:p w14:paraId="2A693825">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color w:val="000000" w:themeColor="text1"/>
                <w:sz w:val="20"/>
                <w:szCs w:val="20"/>
                <w:lang w:val="kk-KZ"/>
                <w14:textFill>
                  <w14:solidFill>
                    <w14:schemeClr w14:val="tx1"/>
                  </w14:solidFill>
                </w14:textFill>
              </w:rPr>
              <w:t xml:space="preserve">3.2 Сабақтастық: бұрнағы және </w:t>
            </w:r>
            <w:r>
              <w:rPr>
                <w:sz w:val="20"/>
                <w:szCs w:val="20"/>
                <w:lang w:val="kk-KZ"/>
              </w:rPr>
              <w:t xml:space="preserve">осы шақтық қағидаттардағы сәйкестік/сәйкессіздік проблемасы.  </w:t>
            </w:r>
          </w:p>
        </w:tc>
      </w:tr>
      <w:tr w14:paraId="7B5F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4" w:hRule="atLeast"/>
        </w:trPr>
        <w:tc>
          <w:tcPr>
            <w:tcW w:w="1844" w:type="dxa"/>
            <w:vMerge w:val="continue"/>
          </w:tcPr>
          <w:p w14:paraId="20B9698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0413149A">
            <w:pPr>
              <w:jc w:val="both"/>
              <w:rPr>
                <w:sz w:val="20"/>
                <w:szCs w:val="20"/>
              </w:rPr>
            </w:pPr>
          </w:p>
        </w:tc>
        <w:tc>
          <w:tcPr>
            <w:tcW w:w="2693" w:type="dxa"/>
            <w:gridSpan w:val="2"/>
            <w:tcBorders>
              <w:top w:val="single" w:color="auto" w:sz="4" w:space="0"/>
            </w:tcBorders>
          </w:tcPr>
          <w:p w14:paraId="6B0A0B45">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3.3 </w:t>
            </w:r>
            <w:r>
              <w:rPr>
                <w:sz w:val="20"/>
                <w:szCs w:val="20"/>
                <w:lang w:val="kk-KZ"/>
              </w:rPr>
              <w:t>Медиа саласындағы айрықша леп, жаңа құбылыс және қайтарымды байланыс жүйесі. ЖИ мүмкіндігі.</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restart"/>
          </w:tcPr>
          <w:p w14:paraId="142C328F">
            <w:pPr>
              <w:spacing w:line="256" w:lineRule="auto"/>
              <w:jc w:val="center"/>
              <w:rPr>
                <w:rFonts w:ascii="Kz Times New Roman" w:hAnsi="Kz Times New Roman" w:cs="Kz Times New Roman"/>
                <w:b w:val="0"/>
                <w:bCs/>
                <w:sz w:val="24"/>
                <w:szCs w:val="24"/>
                <w:lang w:val="kk-KZ"/>
              </w:rPr>
            </w:pPr>
            <w:r>
              <w:rPr>
                <w:sz w:val="20"/>
                <w:szCs w:val="20"/>
                <w:lang w:val="kk-KZ" w:eastAsia="ar-SA"/>
              </w:rPr>
              <w:t xml:space="preserve">4. </w:t>
            </w:r>
            <w:r>
              <w:rPr>
                <w:rFonts w:ascii="Kz Times New Roman" w:hAnsi="Kz Times New Roman" w:cs="Kz Times New Roman"/>
                <w:b w:val="0"/>
                <w:bCs/>
                <w:sz w:val="24"/>
                <w:szCs w:val="24"/>
                <w:lang w:val="kk-KZ"/>
              </w:rPr>
              <w:t xml:space="preserve">Еліміздегі әртүрлі басылымдардың ерекшелігіне сай халықаралық тақырыпта мақала жазуға жетелеу.  </w:t>
            </w:r>
          </w:p>
          <w:p w14:paraId="46DCE534">
            <w:pPr>
              <w:spacing w:line="256" w:lineRule="auto"/>
              <w:jc w:val="center"/>
              <w:rPr>
                <w:b w:val="0"/>
                <w:bCs/>
                <w:sz w:val="20"/>
                <w:szCs w:val="20"/>
                <w:lang w:val="kk-KZ" w:eastAsia="ar-SA"/>
              </w:rPr>
            </w:pPr>
            <w:r>
              <w:rPr>
                <w:b w:val="0"/>
                <w:bCs/>
                <w:sz w:val="20"/>
                <w:szCs w:val="20"/>
                <w:lang w:val="kk-KZ" w:eastAsia="ar-SA"/>
              </w:rPr>
              <w:t>.</w:t>
            </w:r>
          </w:p>
          <w:p w14:paraId="631EF5EC">
            <w:pPr>
              <w:jc w:val="both"/>
              <w:rPr>
                <w:sz w:val="20"/>
                <w:szCs w:val="20"/>
                <w:lang w:val="kk-KZ"/>
              </w:rPr>
            </w:pPr>
          </w:p>
        </w:tc>
        <w:tc>
          <w:tcPr>
            <w:tcW w:w="2693" w:type="dxa"/>
            <w:gridSpan w:val="2"/>
          </w:tcPr>
          <w:p w14:paraId="6D5F81C1">
            <w:pPr>
              <w:jc w:val="both"/>
              <w:rPr>
                <w:sz w:val="20"/>
                <w:szCs w:val="20"/>
              </w:rPr>
            </w:pPr>
            <w:r>
              <w:rPr>
                <w:color w:val="000000" w:themeColor="text1"/>
                <w:sz w:val="20"/>
                <w:szCs w:val="20"/>
                <w:lang w:val="kk-KZ"/>
                <w14:textFill>
                  <w14:solidFill>
                    <w14:schemeClr w14:val="tx1"/>
                  </w14:solidFill>
                </w14:textFill>
              </w:rPr>
              <w:t xml:space="preserve">4.1 Психологиялық тренинг: </w:t>
            </w:r>
            <w:r>
              <w:rPr>
                <w:sz w:val="20"/>
                <w:szCs w:val="20"/>
                <w:lang w:val="kk-KZ"/>
              </w:rPr>
              <w:t>дәрісханада батыл пікір білдіру алгоритмі.</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844"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1DA4893E">
            <w:pPr>
              <w:jc w:val="both"/>
              <w:rPr>
                <w:sz w:val="20"/>
                <w:szCs w:val="20"/>
              </w:rPr>
            </w:pPr>
          </w:p>
        </w:tc>
        <w:tc>
          <w:tcPr>
            <w:tcW w:w="2693" w:type="dxa"/>
            <w:gridSpan w:val="2"/>
            <w:tcBorders>
              <w:bottom w:val="single" w:color="auto" w:sz="4" w:space="0"/>
            </w:tcBorders>
          </w:tcPr>
          <w:p w14:paraId="4C31CA31">
            <w:pPr>
              <w:jc w:val="both"/>
              <w:rPr>
                <w:sz w:val="20"/>
                <w:szCs w:val="20"/>
              </w:rPr>
            </w:pPr>
            <w:r>
              <w:rPr>
                <w:color w:val="000000" w:themeColor="text1"/>
                <w:sz w:val="20"/>
                <w:szCs w:val="20"/>
                <w:lang w:val="kk-KZ"/>
                <w14:textFill>
                  <w14:solidFill>
                    <w14:schemeClr w14:val="tx1"/>
                  </w14:solidFill>
                </w14:textFill>
              </w:rPr>
              <w:t>4.2 Дәріс және тілдесу транспаренттілігі.</w:t>
            </w:r>
          </w:p>
        </w:tc>
      </w:tr>
      <w:tr w14:paraId="7A77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844" w:type="dxa"/>
            <w:vMerge w:val="continue"/>
          </w:tcPr>
          <w:p w14:paraId="1897770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05BE3A56">
            <w:pPr>
              <w:jc w:val="both"/>
              <w:rPr>
                <w:sz w:val="20"/>
                <w:szCs w:val="20"/>
              </w:rPr>
            </w:pPr>
          </w:p>
        </w:tc>
        <w:tc>
          <w:tcPr>
            <w:tcW w:w="2693" w:type="dxa"/>
            <w:gridSpan w:val="2"/>
            <w:tcBorders>
              <w:top w:val="single" w:color="auto" w:sz="4" w:space="0"/>
            </w:tcBorders>
          </w:tcPr>
          <w:p w14:paraId="6DD0B335">
            <w:pPr>
              <w:jc w:val="both"/>
              <w:rPr>
                <w:sz w:val="20"/>
                <w:szCs w:val="20"/>
                <w:lang w:val="kk-KZ"/>
              </w:rPr>
            </w:pPr>
            <w:r>
              <w:rPr>
                <w:color w:val="000000" w:themeColor="text1"/>
                <w:sz w:val="20"/>
                <w:szCs w:val="20"/>
                <w:lang w:val="kk-KZ"/>
                <w14:textFill>
                  <w14:solidFill>
                    <w14:schemeClr w14:val="tx1"/>
                  </w14:solidFill>
                </w14:textFill>
              </w:rPr>
              <w:t xml:space="preserve">4.3 </w:t>
            </w:r>
            <w:r>
              <w:rPr>
                <w:sz w:val="20"/>
                <w:szCs w:val="20"/>
                <w:lang w:val="kk-KZ"/>
              </w:rPr>
              <w:t>Практикалық сабақтардағы демократизм принципі.</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restart"/>
          </w:tcPr>
          <w:p w14:paraId="1B130507">
            <w:pPr>
              <w:jc w:val="both"/>
              <w:rPr>
                <w:sz w:val="20"/>
                <w:szCs w:val="20"/>
              </w:rPr>
            </w:pPr>
            <w:r>
              <w:rPr>
                <w:sz w:val="20"/>
                <w:szCs w:val="20"/>
              </w:rPr>
              <w:t>5.</w:t>
            </w:r>
            <w:r>
              <w:rPr>
                <w:sz w:val="20"/>
                <w:szCs w:val="20"/>
                <w:lang w:val="kk-KZ" w:eastAsia="ar-SA"/>
              </w:rPr>
              <w:t xml:space="preserve"> </w:t>
            </w:r>
            <w:r>
              <w:rPr>
                <w:b w:val="0"/>
                <w:bCs/>
                <w:sz w:val="20"/>
                <w:szCs w:val="20"/>
                <w:lang w:val="kk-KZ" w:eastAsia="ar-SA"/>
              </w:rPr>
              <w:t xml:space="preserve"> Өзге зертеу жұмыстарын сыни саралау</w:t>
            </w:r>
          </w:p>
        </w:tc>
        <w:tc>
          <w:tcPr>
            <w:tcW w:w="2693" w:type="dxa"/>
            <w:gridSpan w:val="2"/>
          </w:tcPr>
          <w:p w14:paraId="43B49405">
            <w:pPr>
              <w:jc w:val="both"/>
              <w:rPr>
                <w:sz w:val="20"/>
                <w:szCs w:val="20"/>
              </w:rPr>
            </w:pPr>
            <w:r>
              <w:rPr>
                <w:color w:val="000000" w:themeColor="text1"/>
                <w:sz w:val="20"/>
                <w:szCs w:val="20"/>
                <w:lang w:val="kk-KZ"/>
                <w14:textFill>
                  <w14:solidFill>
                    <w14:schemeClr w14:val="tx1"/>
                  </w14:solidFill>
                </w14:textFill>
              </w:rPr>
              <w:t xml:space="preserve">5.1 </w:t>
            </w:r>
            <w:r>
              <w:rPr>
                <w:bCs/>
                <w:sz w:val="20"/>
                <w:szCs w:val="20"/>
                <w:lang w:val="kk-KZ"/>
              </w:rPr>
              <w:t>Студент таңдаған тақырып бойынша басқа авторлардың пікірлері мен көзқарасын білу. Олардың идеясын өз жұмысында қолдану</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8" w:hRule="atLeast"/>
        </w:trPr>
        <w:tc>
          <w:tcPr>
            <w:tcW w:w="1844"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continue"/>
          </w:tcPr>
          <w:p w14:paraId="3F7C7D3E">
            <w:pPr>
              <w:jc w:val="both"/>
              <w:rPr>
                <w:sz w:val="20"/>
                <w:szCs w:val="20"/>
              </w:rPr>
            </w:pPr>
          </w:p>
        </w:tc>
        <w:tc>
          <w:tcPr>
            <w:tcW w:w="2693" w:type="dxa"/>
            <w:gridSpan w:val="2"/>
            <w:tcBorders>
              <w:bottom w:val="single" w:color="auto" w:sz="4" w:space="0"/>
            </w:tcBorders>
          </w:tcPr>
          <w:p w14:paraId="25DD9741">
            <w:pPr>
              <w:jc w:val="both"/>
              <w:rPr>
                <w:sz w:val="20"/>
                <w:szCs w:val="20"/>
                <w:lang w:val="kk-KZ"/>
              </w:rPr>
            </w:pPr>
            <w:r>
              <w:rPr>
                <w:color w:val="000000" w:themeColor="text1"/>
                <w:sz w:val="20"/>
                <w:szCs w:val="20"/>
                <w:lang w:val="kk-KZ"/>
                <w14:textFill>
                  <w14:solidFill>
                    <w14:schemeClr w14:val="tx1"/>
                  </w14:solidFill>
                </w14:textFill>
              </w:rPr>
              <w:t xml:space="preserve">5.2 </w:t>
            </w:r>
            <w:r>
              <w:rPr>
                <w:bCs/>
                <w:sz w:val="20"/>
                <w:szCs w:val="20"/>
                <w:lang w:val="kk-KZ"/>
              </w:rPr>
              <w:t>Кәсіби тілдесу салты мен дәстүрі.</w:t>
            </w:r>
          </w:p>
        </w:tc>
      </w:tr>
      <w:tr w14:paraId="1FF5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844" w:type="dxa"/>
            <w:vMerge w:val="continue"/>
          </w:tcPr>
          <w:p w14:paraId="298E42D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continue"/>
          </w:tcPr>
          <w:p w14:paraId="51A634E6">
            <w:pPr>
              <w:jc w:val="both"/>
              <w:rPr>
                <w:sz w:val="20"/>
                <w:szCs w:val="20"/>
              </w:rPr>
            </w:pPr>
          </w:p>
        </w:tc>
        <w:tc>
          <w:tcPr>
            <w:tcW w:w="2693" w:type="dxa"/>
            <w:gridSpan w:val="2"/>
            <w:tcBorders>
              <w:top w:val="single" w:color="auto" w:sz="4" w:space="0"/>
            </w:tcBorders>
          </w:tcPr>
          <w:p w14:paraId="704847C0">
            <w:pPr>
              <w:jc w:val="both"/>
              <w:rPr>
                <w:sz w:val="20"/>
                <w:szCs w:val="20"/>
                <w:lang w:val="kk-KZ"/>
              </w:rPr>
            </w:pPr>
            <w:r>
              <w:rPr>
                <w:color w:val="000000" w:themeColor="text1"/>
                <w:sz w:val="20"/>
                <w:szCs w:val="20"/>
                <w:lang w:val="kk-KZ"/>
                <w14:textFill>
                  <w14:solidFill>
                    <w14:schemeClr w14:val="tx1"/>
                  </w14:solidFill>
                </w14:textFill>
              </w:rPr>
              <w:t>5.3 Журналистика өрісіндегі талант, қабылет, еңбек ресурстары.</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646" w:type="dxa"/>
            <w:gridSpan w:val="8"/>
            <w:tcBorders>
              <w:top w:val="single" w:color="000000" w:themeColor="text1" w:sz="4" w:space="0"/>
              <w:left w:val="single" w:color="000000" w:themeColor="text1" w:sz="4" w:space="0"/>
              <w:right w:val="single" w:color="000000" w:themeColor="text1" w:sz="4" w:space="0"/>
            </w:tcBorders>
          </w:tcPr>
          <w:p w14:paraId="5F32C4BC">
            <w:pPr>
              <w:jc w:val="both"/>
              <w:rPr>
                <w:rFonts w:ascii="Kz Times New Roman" w:hAnsi="Kz Times New Roman" w:cs="Kz Times New Roman"/>
                <w:lang w:val="kk-KZ"/>
              </w:rPr>
            </w:pPr>
            <w:r>
              <w:rPr>
                <w:rFonts w:ascii="Kz Times New Roman" w:hAnsi="Kz Times New Roman" w:cs="Kz Times New Roman"/>
                <w:sz w:val="20"/>
                <w:szCs w:val="20"/>
                <w:lang w:val="kk-KZ"/>
              </w:rPr>
              <w:t>«Шетел журналистикасы”, “Журналистік шеберлік”, “Журналистикаға кіріспе”, «Шетелдік БАҚ-тың берілім ерекшелігі»</w:t>
            </w:r>
            <w:r>
              <w:rPr>
                <w:rFonts w:hint="default" w:ascii="Kz Times New Roman" w:hAnsi="Kz Times New Roman" w:cs="Kz Times New Roman"/>
                <w:sz w:val="20"/>
                <w:szCs w:val="20"/>
                <w:lang w:val="kk-KZ"/>
              </w:rPr>
              <w:t xml:space="preserve"> қатарлы пәндердің негізгі қағидаларын меңгереді</w:t>
            </w:r>
          </w:p>
          <w:p w14:paraId="592C62B6">
            <w:pPr>
              <w:rPr>
                <w:b/>
                <w:sz w:val="20"/>
                <w:szCs w:val="20"/>
              </w:rPr>
            </w:pP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5001D8">
            <w:pPr>
              <w:rPr>
                <w:b/>
                <w:sz w:val="20"/>
                <w:szCs w:val="20"/>
                <w:lang w:val="kk-KZ"/>
              </w:rPr>
            </w:pPr>
            <w:r>
              <w:rPr>
                <w:b/>
                <w:sz w:val="20"/>
                <w:szCs w:val="20"/>
              </w:rPr>
              <w:t>Постреквизит</w:t>
            </w:r>
            <w:r>
              <w:rPr>
                <w:b/>
                <w:sz w:val="20"/>
                <w:szCs w:val="20"/>
                <w:lang w:val="kk-KZ"/>
              </w:rPr>
              <w:t>тер</w:t>
            </w:r>
          </w:p>
        </w:tc>
        <w:tc>
          <w:tcPr>
            <w:tcW w:w="8646" w:type="dxa"/>
            <w:gridSpan w:val="8"/>
            <w:tcBorders>
              <w:left w:val="single" w:color="000000" w:themeColor="text1" w:sz="4" w:space="0"/>
              <w:bottom w:val="single" w:color="000000" w:themeColor="text1" w:sz="4" w:space="0"/>
              <w:right w:val="single" w:color="000000" w:themeColor="text1" w:sz="4" w:space="0"/>
            </w:tcBorders>
          </w:tcPr>
          <w:p w14:paraId="526371CA">
            <w:pPr>
              <w:rPr>
                <w:sz w:val="20"/>
                <w:szCs w:val="20"/>
              </w:rPr>
            </w:pPr>
            <w:r>
              <w:rPr>
                <w:rFonts w:ascii="Kz Times New Roman" w:hAnsi="Kz Times New Roman" w:cs="Kz Times New Roman"/>
                <w:sz w:val="20"/>
                <w:szCs w:val="20"/>
                <w:lang w:val="kk-KZ"/>
              </w:rPr>
              <w:t>«Медиажаһандастыру негіздері», “Бұқаралық коммуникациялар теориясы”, «Шетелдік БАҚ-тың берілім ерекшелігі» .</w:t>
            </w:r>
            <w:r>
              <w:rPr>
                <w:rFonts w:ascii="Kz Times New Roman" w:hAnsi="Kz Times New Roman" w:cs="Kz Times New Roman"/>
                <w:lang w:val="kk-KZ"/>
              </w:rPr>
              <w:t xml:space="preserve"> </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64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9269B9">
            <w:pPr>
              <w:jc w:val="left"/>
              <w:rPr>
                <w:b/>
                <w:sz w:val="20"/>
                <w:szCs w:val="20"/>
                <w:shd w:val="clear" w:color="auto" w:fill="FFFFFF"/>
                <w:lang w:val="kk-KZ"/>
              </w:rPr>
            </w:pPr>
            <w:r>
              <w:rPr>
                <w:b/>
                <w:sz w:val="20"/>
                <w:szCs w:val="20"/>
                <w:shd w:val="clear" w:color="auto" w:fill="FFFFFF"/>
                <w:lang w:val="kk-KZ"/>
              </w:rPr>
              <w:t>Оқу әдебиеттері:</w:t>
            </w:r>
          </w:p>
          <w:p w14:paraId="46A8A228">
            <w:pPr>
              <w:jc w:val="left"/>
              <w:rPr>
                <w:b/>
                <w:sz w:val="20"/>
                <w:szCs w:val="20"/>
                <w:shd w:val="clear" w:color="auto" w:fill="FFFFFF"/>
                <w:lang w:val="kk-KZ"/>
              </w:rPr>
            </w:pPr>
          </w:p>
          <w:p w14:paraId="0A801547">
            <w:pPr>
              <w:pStyle w:val="19"/>
              <w:ind w:left="0" w:leftChars="0" w:firstLine="0" w:firstLineChars="0"/>
              <w:rPr>
                <w:sz w:val="20"/>
                <w:szCs w:val="20"/>
                <w:lang w:val="kk-KZ"/>
              </w:rPr>
            </w:pPr>
            <w:r>
              <w:rPr>
                <w:sz w:val="20"/>
                <w:szCs w:val="20"/>
              </w:rPr>
              <w:t>1.</w:t>
            </w:r>
            <w:r>
              <w:rPr>
                <w:sz w:val="20"/>
                <w:szCs w:val="20"/>
                <w:lang w:val="kk-KZ"/>
              </w:rPr>
              <w:t>Стандарты международной журналистики. Алматы, 2002</w:t>
            </w:r>
          </w:p>
          <w:p w14:paraId="047A7B47">
            <w:pPr>
              <w:pStyle w:val="19"/>
              <w:ind w:left="0" w:leftChars="0" w:firstLine="0" w:firstLineChars="0"/>
              <w:rPr>
                <w:sz w:val="20"/>
                <w:szCs w:val="20"/>
                <w:lang w:val="kk-KZ"/>
              </w:rPr>
            </w:pPr>
            <w:r>
              <w:rPr>
                <w:sz w:val="20"/>
                <w:szCs w:val="20"/>
                <w:lang w:val="kk-KZ"/>
              </w:rPr>
              <w:t>2. Политкорректность в СМИ Казахстана: поиск гармонии. Алматы, 2007</w:t>
            </w:r>
          </w:p>
          <w:p w14:paraId="1CD4CA82">
            <w:pPr>
              <w:pStyle w:val="19"/>
              <w:ind w:left="0" w:leftChars="0" w:firstLine="0" w:firstLineChars="0"/>
              <w:rPr>
                <w:sz w:val="20"/>
                <w:szCs w:val="20"/>
                <w:lang w:val="kk-KZ"/>
              </w:rPr>
            </w:pPr>
            <w:r>
              <w:rPr>
                <w:sz w:val="20"/>
                <w:szCs w:val="20"/>
                <w:lang w:val="kk-KZ"/>
              </w:rPr>
              <w:t xml:space="preserve">3. </w:t>
            </w:r>
            <w:r>
              <w:rPr>
                <w:sz w:val="20"/>
                <w:szCs w:val="20"/>
              </w:rPr>
              <w:t xml:space="preserve">Медеуова Д. Глобализация и СМИ. </w:t>
            </w:r>
            <w:r>
              <w:rPr>
                <w:sz w:val="20"/>
                <w:szCs w:val="20"/>
                <w:lang w:val="kk-KZ"/>
              </w:rPr>
              <w:t xml:space="preserve">Алматы: </w:t>
            </w:r>
            <w:r>
              <w:rPr>
                <w:sz w:val="20"/>
                <w:szCs w:val="20"/>
              </w:rPr>
              <w:t>Ж</w:t>
            </w:r>
            <w:r>
              <w:rPr>
                <w:sz w:val="20"/>
                <w:szCs w:val="20"/>
                <w:lang w:val="kk-KZ"/>
              </w:rPr>
              <w:t>і</w:t>
            </w:r>
            <w:r>
              <w:rPr>
                <w:sz w:val="20"/>
                <w:szCs w:val="20"/>
              </w:rPr>
              <w:t>бек</w:t>
            </w:r>
            <w:r>
              <w:rPr>
                <w:sz w:val="20"/>
                <w:szCs w:val="20"/>
                <w:lang w:val="en-US"/>
              </w:rPr>
              <w:t xml:space="preserve"> </w:t>
            </w:r>
            <w:r>
              <w:rPr>
                <w:sz w:val="20"/>
                <w:szCs w:val="20"/>
              </w:rPr>
              <w:t>жолы</w:t>
            </w:r>
            <w:r>
              <w:rPr>
                <w:sz w:val="20"/>
                <w:szCs w:val="20"/>
                <w:lang w:val="en-US"/>
              </w:rPr>
              <w:t>.</w:t>
            </w:r>
            <w:r>
              <w:rPr>
                <w:sz w:val="20"/>
                <w:szCs w:val="20"/>
                <w:lang w:val="kk-KZ"/>
              </w:rPr>
              <w:t xml:space="preserve"> </w:t>
            </w:r>
            <w:r>
              <w:rPr>
                <w:sz w:val="20"/>
                <w:szCs w:val="20"/>
                <w:lang w:val="en-US"/>
              </w:rPr>
              <w:t>2004.</w:t>
            </w:r>
          </w:p>
          <w:p w14:paraId="7D49C148">
            <w:pPr>
              <w:pStyle w:val="19"/>
              <w:ind w:left="0" w:leftChars="0" w:firstLine="0" w:firstLineChars="0"/>
              <w:rPr>
                <w:sz w:val="20"/>
                <w:szCs w:val="20"/>
                <w:lang w:val="en-US"/>
              </w:rPr>
            </w:pPr>
            <w:r>
              <w:rPr>
                <w:sz w:val="20"/>
                <w:szCs w:val="20"/>
                <w:lang w:val="kk-KZ"/>
              </w:rPr>
              <w:t xml:space="preserve">4. </w:t>
            </w:r>
            <w:r>
              <w:rPr>
                <w:sz w:val="20"/>
                <w:szCs w:val="20"/>
                <w:lang w:val="en-US"/>
              </w:rPr>
              <w:t>Globalizathion macc-media. Oklahoma 2005</w:t>
            </w:r>
          </w:p>
          <w:p w14:paraId="65C0A4FC">
            <w:pPr>
              <w:pStyle w:val="19"/>
              <w:ind w:left="0" w:leftChars="0" w:firstLine="0" w:firstLineChars="0"/>
              <w:rPr>
                <w:sz w:val="20"/>
                <w:szCs w:val="20"/>
                <w:lang w:val="en-US"/>
              </w:rPr>
            </w:pPr>
            <w:r>
              <w:rPr>
                <w:sz w:val="20"/>
                <w:szCs w:val="20"/>
                <w:lang w:val="kk-KZ"/>
              </w:rPr>
              <w:t xml:space="preserve">5. </w:t>
            </w:r>
            <w:r>
              <w:rPr>
                <w:sz w:val="20"/>
                <w:szCs w:val="20"/>
                <w:lang w:val="en-US"/>
              </w:rPr>
              <w:t>Mary B. Cassata and Molefi K. Asante. MASS COMMUNICATION Principles and Practices.  Oklahoma 2004</w:t>
            </w:r>
          </w:p>
          <w:p w14:paraId="67074850">
            <w:pPr>
              <w:pStyle w:val="19"/>
              <w:ind w:left="0" w:leftChars="0" w:firstLine="0" w:firstLineChars="0"/>
              <w:rPr>
                <w:sz w:val="20"/>
                <w:szCs w:val="20"/>
                <w:lang w:val="kk-KZ"/>
              </w:rPr>
            </w:pPr>
            <w:r>
              <w:rPr>
                <w:sz w:val="20"/>
                <w:szCs w:val="20"/>
                <w:lang w:val="kk-KZ"/>
              </w:rPr>
              <w:t>6.</w:t>
            </w:r>
            <w:r>
              <w:rPr>
                <w:sz w:val="20"/>
                <w:szCs w:val="20"/>
                <w:lang w:val="en-US"/>
              </w:rPr>
              <w:t xml:space="preserve">Berlo, David K. Process of Communication/ New York </w:t>
            </w:r>
            <w:r>
              <w:rPr>
                <w:sz w:val="20"/>
                <w:szCs w:val="20"/>
                <w:lang w:val="kk-KZ"/>
              </w:rPr>
              <w:t>2006</w:t>
            </w:r>
          </w:p>
          <w:p w14:paraId="6F48F2DA">
            <w:pPr>
              <w:pStyle w:val="19"/>
              <w:ind w:left="0" w:leftChars="0" w:firstLine="0" w:firstLineChars="0"/>
              <w:rPr>
                <w:sz w:val="20"/>
                <w:szCs w:val="20"/>
                <w:lang w:val="kk-KZ"/>
              </w:rPr>
            </w:pPr>
            <w:r>
              <w:rPr>
                <w:sz w:val="20"/>
                <w:szCs w:val="20"/>
                <w:lang w:val="kk-KZ"/>
              </w:rPr>
              <w:t>7. Қуандық Шамақайұлы. Азат ойдың айнасы/ Алматы 2008</w:t>
            </w:r>
          </w:p>
          <w:p w14:paraId="7BCD11CA">
            <w:pPr>
              <w:pStyle w:val="19"/>
              <w:ind w:left="0" w:leftChars="0" w:firstLine="0" w:firstLineChars="0"/>
              <w:rPr>
                <w:b/>
                <w:sz w:val="20"/>
                <w:szCs w:val="20"/>
                <w:shd w:val="clear" w:color="auto" w:fill="FFFFFF"/>
                <w:lang w:val="kk-KZ"/>
              </w:rPr>
            </w:pPr>
            <w:r>
              <w:rPr>
                <w:sz w:val="20"/>
                <w:szCs w:val="20"/>
                <w:lang w:val="kk-KZ"/>
              </w:rPr>
              <w:t>8. Рамазанова Айгүл. Шетел журналистикасы/Алматы 2005</w:t>
            </w:r>
          </w:p>
          <w:p w14:paraId="6DEECA1A">
            <w:pPr>
              <w:jc w:val="left"/>
              <w:rPr>
                <w:sz w:val="20"/>
                <w:szCs w:val="20"/>
                <w:lang w:val="kk-KZ"/>
              </w:rPr>
            </w:pPr>
            <w:r>
              <w:rPr>
                <w:rFonts w:hint="default"/>
                <w:sz w:val="20"/>
                <w:szCs w:val="20"/>
                <w:lang w:val="ru-RU"/>
              </w:rPr>
              <w:t>9</w:t>
            </w:r>
            <w:r>
              <w:rPr>
                <w:sz w:val="20"/>
                <w:szCs w:val="20"/>
                <w:lang w:val="kk-KZ"/>
              </w:rPr>
              <w:t>. Ахмадулин Е.В. Основы теории журналистики. – М. – Ростов-на-Дону: МарТ, 2021.</w:t>
            </w:r>
          </w:p>
          <w:p w14:paraId="7CCC36DC">
            <w:pPr>
              <w:jc w:val="left"/>
              <w:rPr>
                <w:sz w:val="20"/>
                <w:szCs w:val="20"/>
                <w:lang w:val="kk-KZ"/>
              </w:rPr>
            </w:pPr>
            <w:r>
              <w:rPr>
                <w:rFonts w:hint="default"/>
                <w:sz w:val="20"/>
                <w:szCs w:val="20"/>
                <w:lang w:val="ru-RU"/>
              </w:rPr>
              <w:t>10</w:t>
            </w:r>
            <w:r>
              <w:rPr>
                <w:sz w:val="20"/>
                <w:szCs w:val="20"/>
                <w:lang w:val="kk-KZ"/>
              </w:rPr>
              <w:t>. Қамзин К. Журналистика негіздері. – Алматы: Қазақ университеті, 2012.</w:t>
            </w:r>
          </w:p>
          <w:p w14:paraId="41619A05">
            <w:pPr>
              <w:ind w:left="576" w:hanging="576"/>
              <w:jc w:val="left"/>
              <w:rPr>
                <w:sz w:val="20"/>
                <w:szCs w:val="20"/>
                <w:lang w:val="kk-KZ"/>
              </w:rPr>
            </w:pPr>
            <w:r>
              <w:rPr>
                <w:rFonts w:hint="default"/>
                <w:sz w:val="20"/>
                <w:szCs w:val="20"/>
                <w:lang w:val="ru-RU"/>
              </w:rPr>
              <w:t>11</w:t>
            </w:r>
            <w:r>
              <w:rPr>
                <w:sz w:val="20"/>
                <w:szCs w:val="20"/>
                <w:lang w:val="kk-KZ"/>
              </w:rPr>
              <w:t xml:space="preserve">. </w:t>
            </w:r>
            <w:r>
              <w:rPr>
                <w:sz w:val="20"/>
                <w:szCs w:val="20"/>
              </w:rPr>
              <w:t>Корконосенко С.Г. Основы журналист</w:t>
            </w:r>
            <w:r>
              <w:rPr>
                <w:sz w:val="20"/>
                <w:szCs w:val="20"/>
                <w:lang w:val="kk-KZ"/>
              </w:rPr>
              <w:t>ики</w:t>
            </w:r>
            <w:r>
              <w:rPr>
                <w:sz w:val="20"/>
                <w:szCs w:val="20"/>
              </w:rPr>
              <w:t xml:space="preserve">. – М.: </w:t>
            </w:r>
            <w:r>
              <w:rPr>
                <w:sz w:val="20"/>
                <w:szCs w:val="20"/>
                <w:lang w:val="kk-KZ"/>
              </w:rPr>
              <w:t>Аспект Пресс</w:t>
            </w:r>
            <w:r>
              <w:rPr>
                <w:sz w:val="20"/>
                <w:szCs w:val="20"/>
              </w:rPr>
              <w:t>, 20</w:t>
            </w:r>
            <w:r>
              <w:rPr>
                <w:sz w:val="20"/>
                <w:szCs w:val="20"/>
                <w:lang w:val="kk-KZ"/>
              </w:rPr>
              <w:t>21</w:t>
            </w:r>
            <w:r>
              <w:rPr>
                <w:sz w:val="20"/>
                <w:szCs w:val="20"/>
              </w:rPr>
              <w:t>.</w:t>
            </w:r>
          </w:p>
          <w:p w14:paraId="585E94A5">
            <w:pPr>
              <w:ind w:left="576" w:hanging="576"/>
              <w:jc w:val="left"/>
              <w:rPr>
                <w:sz w:val="20"/>
                <w:szCs w:val="20"/>
                <w:lang w:val="kk-KZ"/>
              </w:rPr>
            </w:pPr>
            <w:r>
              <w:rPr>
                <w:rFonts w:hint="default"/>
                <w:sz w:val="20"/>
                <w:szCs w:val="20"/>
                <w:lang w:val="ru-RU"/>
              </w:rPr>
              <w:t>12</w:t>
            </w:r>
            <w:r>
              <w:rPr>
                <w:sz w:val="20"/>
                <w:szCs w:val="20"/>
                <w:lang w:val="kk-KZ"/>
              </w:rPr>
              <w:t>. Корконосенко С.Г. Введение в журналистику. – М.: КноРус, 2020.</w:t>
            </w:r>
          </w:p>
          <w:p w14:paraId="3F796E2F">
            <w:pPr>
              <w:ind w:left="576" w:hanging="576"/>
              <w:jc w:val="left"/>
              <w:rPr>
                <w:sz w:val="20"/>
                <w:szCs w:val="20"/>
              </w:rPr>
            </w:pPr>
            <w:r>
              <w:rPr>
                <w:rFonts w:hint="default"/>
                <w:sz w:val="20"/>
                <w:szCs w:val="20"/>
                <w:lang w:val="ru-RU"/>
              </w:rPr>
              <w:t>13</w:t>
            </w:r>
            <w:r>
              <w:rPr>
                <w:sz w:val="20"/>
                <w:szCs w:val="20"/>
                <w:lang w:val="kk-KZ"/>
              </w:rPr>
              <w:t xml:space="preserve">. </w:t>
            </w:r>
            <w:r>
              <w:rPr>
                <w:sz w:val="20"/>
                <w:szCs w:val="20"/>
              </w:rPr>
              <w:t>Прохоров Е.П. Введение в теорию журналистики. – М.: МГУ, 200</w:t>
            </w:r>
            <w:r>
              <w:rPr>
                <w:sz w:val="20"/>
                <w:szCs w:val="20"/>
                <w:lang w:val="kk-KZ"/>
              </w:rPr>
              <w:t>7</w:t>
            </w:r>
            <w:r>
              <w:rPr>
                <w:sz w:val="20"/>
                <w:szCs w:val="20"/>
              </w:rPr>
              <w:t>.</w:t>
            </w:r>
          </w:p>
          <w:p w14:paraId="3084DEA9">
            <w:pPr>
              <w:ind w:left="576" w:hanging="576"/>
              <w:jc w:val="left"/>
              <w:rPr>
                <w:sz w:val="20"/>
                <w:szCs w:val="20"/>
                <w:lang w:val="kk-KZ"/>
              </w:rPr>
            </w:pPr>
            <w:r>
              <w:rPr>
                <w:rFonts w:hint="default"/>
                <w:sz w:val="20"/>
                <w:szCs w:val="20"/>
                <w:lang w:val="ru-RU"/>
              </w:rPr>
              <w:t>14</w:t>
            </w:r>
            <w:r>
              <w:rPr>
                <w:sz w:val="20"/>
                <w:szCs w:val="20"/>
                <w:lang w:val="kk-KZ"/>
              </w:rPr>
              <w:t>. Сәрсенбай Қ. Журналист – өмір барлаушысы. Журналистика – өмір мектебі (Сұхбат кітап). – Алматы: Arna-b, 2023.</w:t>
            </w:r>
          </w:p>
          <w:p w14:paraId="3E8C1E22">
            <w:pPr>
              <w:ind w:left="576" w:hanging="576"/>
              <w:jc w:val="left"/>
              <w:rPr>
                <w:rFonts w:eastAsiaTheme="minorHAnsi"/>
                <w:b/>
                <w:color w:val="000000"/>
                <w:sz w:val="20"/>
                <w:szCs w:val="20"/>
                <w:lang w:val="kk-KZ"/>
              </w:rPr>
            </w:pPr>
            <w:r>
              <w:rPr>
                <w:rFonts w:eastAsiaTheme="minorHAnsi"/>
                <w:b/>
                <w:color w:val="000000"/>
                <w:sz w:val="20"/>
                <w:szCs w:val="20"/>
                <w:lang w:val="kk-KZ"/>
              </w:rPr>
              <w:t>Ғаламтор ресурстары:</w:t>
            </w:r>
            <w:r>
              <w:rPr>
                <w:color w:val="1A0DAB"/>
                <w:sz w:val="20"/>
                <w:szCs w:val="20"/>
                <w:lang w:val="kk-KZ"/>
              </w:rPr>
              <w:fldChar w:fldCharType="begin"/>
            </w:r>
            <w:r>
              <w:rPr>
                <w:color w:val="1A0DAB"/>
                <w:sz w:val="20"/>
                <w:szCs w:val="20"/>
                <w:lang w:val="kk-KZ"/>
              </w:rPr>
              <w:instrText xml:space="preserve"> HYPERLINK "</w:instrText>
            </w:r>
          </w:p>
          <w:p w14:paraId="206CD2B9">
            <w:pPr>
              <w:shd w:val="clear" w:color="auto" w:fill="FFFFFF"/>
              <w:jc w:val="left"/>
              <w:rPr>
                <w:color w:val="1A0DAB"/>
                <w:sz w:val="20"/>
                <w:szCs w:val="20"/>
                <w:lang w:val="en-GB"/>
              </w:rPr>
            </w:pPr>
            <w:r>
              <w:rPr>
                <w:rStyle w:val="11"/>
                <w:color w:val="202124"/>
                <w:sz w:val="20"/>
                <w:szCs w:val="20"/>
                <w:lang w:val="en-US"/>
              </w:rPr>
              <w:t>https</w:t>
            </w:r>
            <w:r>
              <w:rPr>
                <w:rStyle w:val="11"/>
                <w:color w:val="202124"/>
                <w:sz w:val="20"/>
                <w:szCs w:val="20"/>
                <w:lang w:val="en-GB"/>
              </w:rPr>
              <w:t>://</w:t>
            </w:r>
            <w:r>
              <w:rPr>
                <w:rStyle w:val="11"/>
                <w:color w:val="202124"/>
                <w:sz w:val="20"/>
                <w:szCs w:val="20"/>
                <w:lang w:val="en-US"/>
              </w:rPr>
              <w:t>www</w:t>
            </w:r>
            <w:r>
              <w:rPr>
                <w:rStyle w:val="11"/>
                <w:color w:val="202124"/>
                <w:sz w:val="20"/>
                <w:szCs w:val="20"/>
                <w:lang w:val="en-GB"/>
              </w:rPr>
              <w:t>.</w:t>
            </w:r>
            <w:r>
              <w:rPr>
                <w:rStyle w:val="11"/>
                <w:color w:val="202124"/>
                <w:sz w:val="20"/>
                <w:szCs w:val="20"/>
                <w:lang w:val="en-US"/>
              </w:rPr>
              <w:t>ozon</w:t>
            </w:r>
            <w:r>
              <w:rPr>
                <w:rStyle w:val="11"/>
                <w:color w:val="202124"/>
                <w:sz w:val="20"/>
                <w:szCs w:val="20"/>
                <w:lang w:val="en-GB"/>
              </w:rPr>
              <w:t>.</w:t>
            </w:r>
            <w:r>
              <w:rPr>
                <w:rStyle w:val="11"/>
                <w:color w:val="202124"/>
                <w:sz w:val="20"/>
                <w:szCs w:val="20"/>
                <w:lang w:val="en-US"/>
              </w:rPr>
              <w:t>ru</w:t>
            </w:r>
            <w:r>
              <w:rPr>
                <w:rStyle w:val="48"/>
                <w:color w:val="5F6368"/>
                <w:sz w:val="20"/>
                <w:szCs w:val="20"/>
                <w:lang w:val="en-US"/>
              </w:rPr>
              <w:t> </w:t>
            </w:r>
            <w:r>
              <w:rPr>
                <w:rStyle w:val="48"/>
                <w:color w:val="5F6368"/>
                <w:sz w:val="20"/>
                <w:szCs w:val="20"/>
                <w:lang w:val="en-GB"/>
              </w:rPr>
              <w:t xml:space="preserve">› </w:t>
            </w:r>
            <w:r>
              <w:rPr>
                <w:rStyle w:val="48"/>
                <w:color w:val="5F6368"/>
                <w:sz w:val="20"/>
                <w:szCs w:val="20"/>
                <w:lang w:val="en-US"/>
              </w:rPr>
              <w:t>product</w:t>
            </w:r>
            <w:r>
              <w:rPr>
                <w:rStyle w:val="48"/>
                <w:color w:val="5F6368"/>
                <w:sz w:val="20"/>
                <w:szCs w:val="20"/>
                <w:lang w:val="en-GB"/>
              </w:rPr>
              <w:t xml:space="preserve"> › </w:t>
            </w:r>
            <w:r>
              <w:rPr>
                <w:rStyle w:val="48"/>
                <w:color w:val="5F6368"/>
                <w:sz w:val="20"/>
                <w:szCs w:val="20"/>
                <w:lang w:val="en-US"/>
              </w:rPr>
              <w:t>vvedenie</w:t>
            </w:r>
            <w:r>
              <w:rPr>
                <w:rStyle w:val="48"/>
                <w:color w:val="5F6368"/>
                <w:sz w:val="20"/>
                <w:szCs w:val="20"/>
                <w:lang w:val="en-GB"/>
              </w:rPr>
              <w:t>-</w:t>
            </w:r>
            <w:r>
              <w:rPr>
                <w:rStyle w:val="48"/>
                <w:color w:val="5F6368"/>
                <w:sz w:val="20"/>
                <w:szCs w:val="20"/>
                <w:lang w:val="en-US"/>
              </w:rPr>
              <w:t>v</w:t>
            </w:r>
            <w:r>
              <w:rPr>
                <w:rStyle w:val="48"/>
                <w:color w:val="5F6368"/>
                <w:sz w:val="20"/>
                <w:szCs w:val="20"/>
                <w:lang w:val="en-GB"/>
              </w:rPr>
              <w:t>-</w:t>
            </w:r>
            <w:r>
              <w:rPr>
                <w:rStyle w:val="48"/>
                <w:color w:val="5F6368"/>
                <w:sz w:val="20"/>
                <w:szCs w:val="20"/>
                <w:lang w:val="en-US"/>
              </w:rPr>
              <w:t>zhurnalisti</w:t>
            </w:r>
            <w:r>
              <w:rPr>
                <w:rStyle w:val="48"/>
                <w:color w:val="5F6368"/>
                <w:sz w:val="20"/>
                <w:szCs w:val="20"/>
                <w:lang w:val="en-GB"/>
              </w:rPr>
              <w:t>...</w:t>
            </w:r>
          </w:p>
          <w:p w14:paraId="09DCCAEB">
            <w:pPr>
              <w:shd w:val="clear" w:color="auto" w:fill="FFFFFF"/>
              <w:jc w:val="left"/>
              <w:rPr>
                <w:rStyle w:val="10"/>
                <w:sz w:val="20"/>
                <w:szCs w:val="20"/>
                <w:lang w:val="kk-KZ"/>
              </w:rPr>
            </w:pPr>
            <w:r>
              <w:rPr>
                <w:color w:val="1A0DAB"/>
                <w:sz w:val="20"/>
                <w:szCs w:val="20"/>
                <w:lang w:val="kk-KZ"/>
              </w:rPr>
              <w:t xml:space="preserve">" </w:t>
            </w:r>
            <w:r>
              <w:rPr>
                <w:color w:val="1A0DAB"/>
                <w:sz w:val="20"/>
                <w:szCs w:val="20"/>
                <w:lang w:val="kk-KZ"/>
              </w:rPr>
              <w:fldChar w:fldCharType="separate"/>
            </w:r>
          </w:p>
          <w:p w14:paraId="76614653">
            <w:pPr>
              <w:shd w:val="clear" w:color="auto" w:fill="FFFFFF"/>
              <w:jc w:val="left"/>
              <w:rPr>
                <w:rStyle w:val="10"/>
                <w:sz w:val="20"/>
                <w:szCs w:val="20"/>
                <w:lang w:val="en-US"/>
              </w:rPr>
            </w:pPr>
            <w:r>
              <w:rPr>
                <w:rStyle w:val="10"/>
                <w:sz w:val="20"/>
                <w:szCs w:val="20"/>
                <w:lang w:val="kk-KZ"/>
              </w:rPr>
              <w:t>1.</w:t>
            </w:r>
            <w:r>
              <w:rPr>
                <w:rStyle w:val="10"/>
                <w:sz w:val="20"/>
                <w:szCs w:val="20"/>
                <w:lang w:val="en-US"/>
              </w:rPr>
              <w:t>https://www.ozon.ru › product › vvedenie-v-zhurnalisti...</w:t>
            </w:r>
          </w:p>
          <w:p w14:paraId="0CD3DDC2">
            <w:pPr>
              <w:jc w:val="left"/>
              <w:rPr>
                <w:color w:val="1A0DAB"/>
                <w:sz w:val="20"/>
                <w:szCs w:val="20"/>
                <w:shd w:val="clear" w:color="auto" w:fill="FFFFFF"/>
                <w:lang w:val="en-GB"/>
              </w:rPr>
            </w:pPr>
            <w:r>
              <w:rPr>
                <w:color w:val="1A0DAB"/>
                <w:sz w:val="20"/>
                <w:szCs w:val="20"/>
                <w:lang w:val="kk-KZ"/>
              </w:rPr>
              <w:fldChar w:fldCharType="end"/>
            </w:r>
            <w:r>
              <w:rPr>
                <w:color w:val="1A0DAB"/>
                <w:sz w:val="20"/>
                <w:szCs w:val="20"/>
                <w:lang w:val="kk-KZ"/>
              </w:rPr>
              <w:t>2.</w:t>
            </w:r>
            <w:r>
              <w:rPr>
                <w:sz w:val="20"/>
                <w:szCs w:val="20"/>
                <w:lang w:val="en-GB"/>
              </w:rPr>
              <w:t xml:space="preserve"> </w:t>
            </w:r>
            <w:r>
              <w:rPr>
                <w:sz w:val="20"/>
                <w:szCs w:val="20"/>
              </w:rPr>
              <w:fldChar w:fldCharType="begin"/>
            </w:r>
            <w:r>
              <w:rPr>
                <w:sz w:val="20"/>
                <w:szCs w:val="20"/>
                <w:lang w:val="en-GB"/>
              </w:rPr>
              <w:instrText xml:space="preserve"> HYPERLINK "https://bestseller.kz/catalog/el/4277558/" </w:instrText>
            </w:r>
            <w:r>
              <w:rPr>
                <w:sz w:val="20"/>
                <w:szCs w:val="20"/>
              </w:rPr>
              <w:fldChar w:fldCharType="separate"/>
            </w:r>
            <w:r>
              <w:rPr>
                <w:rStyle w:val="11"/>
                <w:color w:val="202124"/>
                <w:sz w:val="20"/>
                <w:szCs w:val="20"/>
                <w:u w:val="single"/>
                <w:shd w:val="clear" w:color="auto" w:fill="FFFFFF"/>
                <w:lang w:val="en-GB"/>
              </w:rPr>
              <w:t>https://bestseller.kz</w:t>
            </w:r>
            <w:r>
              <w:rPr>
                <w:rStyle w:val="48"/>
                <w:color w:val="5F6368"/>
                <w:sz w:val="20"/>
                <w:szCs w:val="20"/>
                <w:u w:val="single"/>
                <w:shd w:val="clear" w:color="auto" w:fill="FFFFFF"/>
                <w:lang w:val="en-GB"/>
              </w:rPr>
              <w:t> › catalog</w:t>
            </w:r>
          </w:p>
          <w:p w14:paraId="36EF1BD7">
            <w:pPr>
              <w:shd w:val="clear" w:color="auto" w:fill="FFFFFF"/>
              <w:jc w:val="left"/>
              <w:rPr>
                <w:color w:val="1A0DAB"/>
                <w:sz w:val="20"/>
                <w:szCs w:val="20"/>
                <w:lang w:val="en-US"/>
              </w:rPr>
            </w:pPr>
            <w:r>
              <w:rPr>
                <w:sz w:val="20"/>
                <w:szCs w:val="20"/>
              </w:rPr>
              <w:fldChar w:fldCharType="end"/>
            </w:r>
            <w:r>
              <w:rPr>
                <w:rFonts w:eastAsiaTheme="minorHAnsi"/>
                <w:b/>
                <w:color w:val="000000"/>
                <w:sz w:val="20"/>
                <w:szCs w:val="20"/>
                <w:lang w:val="kk-KZ"/>
              </w:rPr>
              <w:t>3.</w:t>
            </w:r>
            <w:r>
              <w:rPr>
                <w:rStyle w:val="11"/>
                <w:i w:val="0"/>
                <w:iCs w:val="0"/>
                <w:color w:val="202124"/>
                <w:sz w:val="20"/>
                <w:szCs w:val="20"/>
                <w:u w:val="single"/>
                <w:lang w:val="en-US"/>
              </w:rPr>
              <w:fldChar w:fldCharType="begin"/>
            </w:r>
            <w:r>
              <w:rPr>
                <w:rStyle w:val="11"/>
                <w:color w:val="202124"/>
                <w:sz w:val="20"/>
                <w:szCs w:val="20"/>
                <w:u w:val="single"/>
                <w:lang w:val="en-US"/>
              </w:rPr>
              <w:instrText xml:space="preserve"> HYPERLINK "https://urait.ru</w:instrText>
            </w:r>
            <w:r>
              <w:rPr>
                <w:rStyle w:val="48"/>
                <w:color w:val="5F6368"/>
                <w:sz w:val="20"/>
                <w:szCs w:val="20"/>
                <w:u w:val="single"/>
                <w:lang w:val="en-US"/>
              </w:rPr>
              <w:instrText xml:space="preserve"> › book › vvedenie-v-professiyu-zhurnali...</w:instrText>
            </w:r>
          </w:p>
          <w:p w14:paraId="0E0BE212">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lang w:val="en-US"/>
              </w:rPr>
              <w:fldChar w:fldCharType="separate"/>
            </w:r>
            <w:r>
              <w:rPr>
                <w:rStyle w:val="10"/>
                <w:sz w:val="20"/>
                <w:szCs w:val="20"/>
                <w:lang w:val="en-US"/>
              </w:rPr>
              <w:t>https://urait.ru › book › vvedenie-v-professiyu-zhurnali...</w:t>
            </w:r>
          </w:p>
          <w:p w14:paraId="78EC93A5">
            <w:pPr>
              <w:jc w:val="left"/>
              <w:rPr>
                <w:color w:val="1A0DAB"/>
                <w:sz w:val="20"/>
                <w:szCs w:val="20"/>
                <w:lang w:val="en-GB"/>
              </w:rPr>
            </w:pPr>
            <w:r>
              <w:rPr>
                <w:rStyle w:val="11"/>
                <w:i w:val="0"/>
                <w:iCs w:val="0"/>
                <w:color w:val="202124"/>
                <w:sz w:val="20"/>
                <w:szCs w:val="20"/>
                <w:u w:val="single"/>
                <w:lang w:val="en-US"/>
              </w:rPr>
              <w:fldChar w:fldCharType="end"/>
            </w:r>
            <w:r>
              <w:rPr>
                <w:color w:val="202124"/>
                <w:sz w:val="20"/>
                <w:szCs w:val="20"/>
                <w:lang w:val="kk-KZ"/>
              </w:rPr>
              <w:t>4.</w:t>
            </w:r>
            <w:r>
              <w:rPr>
                <w:rStyle w:val="11"/>
                <w:i w:val="0"/>
                <w:iCs w:val="0"/>
                <w:color w:val="202124"/>
                <w:sz w:val="20"/>
                <w:szCs w:val="20"/>
                <w:u w:val="single"/>
              </w:rPr>
              <w:fldChar w:fldCharType="begin"/>
            </w:r>
            <w:r>
              <w:rPr>
                <w:rStyle w:val="11"/>
                <w:color w:val="202124"/>
                <w:sz w:val="20"/>
                <w:szCs w:val="20"/>
                <w:u w:val="single"/>
                <w:lang w:val="en-GB"/>
              </w:rPr>
              <w:instrText xml:space="preserve"> HYPERLINK "https://chip74.ru</w:instrText>
            </w:r>
            <w:r>
              <w:rPr>
                <w:rStyle w:val="48"/>
                <w:color w:val="5F6368"/>
                <w:sz w:val="20"/>
                <w:szCs w:val="20"/>
                <w:u w:val="single"/>
                <w:lang w:val="en-GB"/>
              </w:rPr>
              <w:instrText xml:space="preserve"> › 2012/11/23 › posobiefateeva</w:instrText>
            </w:r>
          </w:p>
          <w:p w14:paraId="26E9093E">
            <w:pPr>
              <w:jc w:val="left"/>
              <w:rPr>
                <w:rStyle w:val="10"/>
                <w:sz w:val="20"/>
                <w:szCs w:val="20"/>
                <w:lang w:val="en-GB"/>
              </w:rPr>
            </w:pPr>
            <w:r>
              <w:rPr>
                <w:rStyle w:val="11"/>
                <w:color w:val="202124"/>
                <w:sz w:val="20"/>
                <w:szCs w:val="20"/>
                <w:u w:val="single"/>
                <w:lang w:val="en-GB"/>
              </w:rPr>
              <w:t xml:space="preserve">" </w:t>
            </w:r>
            <w:r>
              <w:rPr>
                <w:rStyle w:val="11"/>
                <w:i w:val="0"/>
                <w:iCs w:val="0"/>
                <w:color w:val="202124"/>
                <w:sz w:val="20"/>
                <w:szCs w:val="20"/>
                <w:u w:val="single"/>
              </w:rPr>
              <w:fldChar w:fldCharType="separate"/>
            </w:r>
            <w:r>
              <w:rPr>
                <w:rStyle w:val="10"/>
                <w:sz w:val="20"/>
                <w:szCs w:val="20"/>
                <w:lang w:val="en-GB"/>
              </w:rPr>
              <w:t>https://chip74.ru › 2012/11/23 › posobiefateeva</w:t>
            </w:r>
          </w:p>
          <w:p w14:paraId="5514635E">
            <w:pPr>
              <w:shd w:val="clear" w:color="auto" w:fill="FFFFFF"/>
              <w:jc w:val="left"/>
              <w:rPr>
                <w:color w:val="1A0DAB"/>
                <w:sz w:val="20"/>
                <w:szCs w:val="20"/>
                <w:lang w:val="en-US"/>
              </w:rPr>
            </w:pPr>
            <w:r>
              <w:rPr>
                <w:rStyle w:val="11"/>
                <w:i w:val="0"/>
                <w:iCs w:val="0"/>
                <w:color w:val="202124"/>
                <w:sz w:val="20"/>
                <w:szCs w:val="20"/>
                <w:u w:val="single"/>
              </w:rPr>
              <w:fldChar w:fldCharType="end"/>
            </w:r>
            <w:r>
              <w:rPr>
                <w:rStyle w:val="11"/>
                <w:color w:val="202124"/>
                <w:sz w:val="20"/>
                <w:szCs w:val="20"/>
                <w:u w:val="single"/>
                <w:lang w:val="kk-KZ"/>
              </w:rPr>
              <w:t>5.</w:t>
            </w:r>
            <w:r>
              <w:rPr>
                <w:rStyle w:val="11"/>
                <w:i w:val="0"/>
                <w:iCs w:val="0"/>
                <w:color w:val="202124"/>
                <w:sz w:val="20"/>
                <w:szCs w:val="20"/>
                <w:u w:val="single"/>
              </w:rPr>
              <w:fldChar w:fldCharType="begin"/>
            </w:r>
            <w:r>
              <w:rPr>
                <w:rStyle w:val="11"/>
                <w:color w:val="202124"/>
                <w:sz w:val="20"/>
                <w:szCs w:val="20"/>
                <w:u w:val="single"/>
                <w:lang w:val="en-US"/>
              </w:rPr>
              <w:instrText xml:space="preserve"> HYPERLINK "https://www.litres.ru</w:instrText>
            </w:r>
            <w:r>
              <w:rPr>
                <w:rStyle w:val="48"/>
                <w:color w:val="5F6368"/>
                <w:sz w:val="20"/>
                <w:szCs w:val="20"/>
                <w:u w:val="single"/>
                <w:lang w:val="en-US"/>
              </w:rPr>
              <w:instrText xml:space="preserve"> › sergey-grigorevich-k › vvedenie...</w:instrText>
            </w:r>
          </w:p>
          <w:p w14:paraId="0A34F0CF">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rPr>
              <w:fldChar w:fldCharType="separate"/>
            </w:r>
            <w:r>
              <w:rPr>
                <w:rStyle w:val="10"/>
                <w:sz w:val="20"/>
                <w:szCs w:val="20"/>
                <w:lang w:val="en-US"/>
              </w:rPr>
              <w:t>https://www.litres.ru › sergey-grigorevich-k › vvedenie...</w:t>
            </w:r>
          </w:p>
          <w:p w14:paraId="2F1312F3">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6. </w:t>
            </w:r>
            <w:r>
              <w:rPr>
                <w:rFonts w:ascii="Times New Roman" w:hAnsi="Times New Roman"/>
                <w:sz w:val="20"/>
                <w:szCs w:val="20"/>
                <w:lang w:val="kk-KZ"/>
              </w:rPr>
              <w:t>Стандарты международной журналистики. Алматы, 2002</w:t>
            </w:r>
          </w:p>
          <w:p w14:paraId="5C3ED596">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7. </w:t>
            </w:r>
            <w:r>
              <w:rPr>
                <w:rFonts w:ascii="Times New Roman" w:hAnsi="Times New Roman"/>
                <w:sz w:val="20"/>
                <w:szCs w:val="20"/>
                <w:lang w:val="kk-KZ"/>
              </w:rPr>
              <w:t>Политкорректность в СМИ Казахстана: поиск гармонии. Алматы, 2007</w:t>
            </w:r>
          </w:p>
          <w:p w14:paraId="7076C069">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8. </w:t>
            </w:r>
            <w:r>
              <w:rPr>
                <w:rFonts w:ascii="Times New Roman" w:hAnsi="Times New Roman"/>
                <w:sz w:val="20"/>
                <w:szCs w:val="20"/>
                <w:lang w:val="kk-KZ"/>
              </w:rPr>
              <w:t>Медеуова Д. Глобализация и СМИ. Алматы: Жибек жолы. 2004.</w:t>
            </w:r>
          </w:p>
          <w:p w14:paraId="3F4E5891">
            <w:pPr>
              <w:pStyle w:val="42"/>
              <w:ind w:left="0" w:leftChars="0" w:firstLine="0" w:firstLineChars="0"/>
              <w:jc w:val="left"/>
              <w:rPr>
                <w:rFonts w:ascii="Times New Roman" w:hAnsi="Times New Roman"/>
                <w:sz w:val="20"/>
                <w:szCs w:val="20"/>
                <w:lang w:val="kk-KZ"/>
              </w:rPr>
            </w:pPr>
            <w:r>
              <w:rPr>
                <w:rFonts w:hint="default"/>
                <w:sz w:val="20"/>
                <w:szCs w:val="20"/>
                <w:lang w:val="kk-KZ"/>
              </w:rPr>
              <w:t>9.</w:t>
            </w:r>
            <w:r>
              <w:rPr>
                <w:rFonts w:ascii="Times New Roman" w:hAnsi="Times New Roman"/>
                <w:sz w:val="20"/>
                <w:szCs w:val="20"/>
                <w:lang w:val="kk-KZ"/>
              </w:rPr>
              <w:t xml:space="preserve"> Globalizathion macc-media. Oklahoma 2005</w:t>
            </w:r>
          </w:p>
          <w:p w14:paraId="76F698A8">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10. </w:t>
            </w:r>
            <w:r>
              <w:rPr>
                <w:rFonts w:ascii="Times New Roman" w:hAnsi="Times New Roman"/>
                <w:sz w:val="20"/>
                <w:szCs w:val="20"/>
                <w:lang w:val="kk-KZ"/>
              </w:rPr>
              <w:t>Mary B. Cassata and Molefi K. Asante. MASS COMMUNICATION Principles and Practices.  Oklahoma 2004</w:t>
            </w:r>
          </w:p>
          <w:p w14:paraId="0B91C715">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11. </w:t>
            </w:r>
            <w:r>
              <w:rPr>
                <w:rFonts w:ascii="Times New Roman" w:hAnsi="Times New Roman"/>
                <w:sz w:val="20"/>
                <w:szCs w:val="20"/>
                <w:lang w:val="kk-KZ"/>
              </w:rPr>
              <w:t>Berlo, David K. Process of Communication/ New York 2006</w:t>
            </w:r>
          </w:p>
          <w:p w14:paraId="2601C3C3">
            <w:pPr>
              <w:pStyle w:val="42"/>
              <w:jc w:val="left"/>
              <w:rPr>
                <w:rFonts w:ascii="Times New Roman" w:hAnsi="Times New Roman"/>
                <w:sz w:val="20"/>
                <w:szCs w:val="20"/>
                <w:lang w:val="kk-KZ"/>
              </w:rPr>
            </w:pPr>
          </w:p>
          <w:p w14:paraId="611E69B2">
            <w:pPr>
              <w:pStyle w:val="42"/>
              <w:jc w:val="left"/>
              <w:rPr>
                <w:rFonts w:ascii="Times New Roman" w:hAnsi="Times New Roman"/>
                <w:b/>
                <w:bCs/>
                <w:sz w:val="20"/>
                <w:szCs w:val="20"/>
                <w:lang w:val="kk-KZ"/>
              </w:rPr>
            </w:pPr>
            <w:r>
              <w:rPr>
                <w:rFonts w:ascii="Times New Roman" w:hAnsi="Times New Roman"/>
                <w:b/>
                <w:bCs/>
                <w:sz w:val="20"/>
                <w:szCs w:val="20"/>
                <w:lang w:val="kk-KZ"/>
              </w:rPr>
              <w:t>Қосымша:</w:t>
            </w:r>
          </w:p>
          <w:p w14:paraId="2C6DF0BD">
            <w:pPr>
              <w:pStyle w:val="42"/>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Лапкин В.В. Универсальная цивилизация: болезнь роста и ее симптомы. // Политические институты на рубеже тысячелетий. Дубна 2001г. С.19.</w:t>
            </w:r>
          </w:p>
          <w:p w14:paraId="5055CBB6">
            <w:pPr>
              <w:pStyle w:val="42"/>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Бжезинский З. Великая шахматная доска. Господство Америки и его геостратегические императивы. М.1998.</w:t>
            </w:r>
          </w:p>
          <w:p w14:paraId="72027C57">
            <w:pPr>
              <w:pStyle w:val="42"/>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Перес Ш. Новый Ближний Восток. М.1994.</w:t>
            </w:r>
          </w:p>
          <w:p w14:paraId="78209A27">
            <w:pPr>
              <w:pStyle w:val="42"/>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Канетти Э.Масса и власть. М.1997.С.16</w:t>
            </w:r>
          </w:p>
          <w:p w14:paraId="5BDB4CDF">
            <w:pPr>
              <w:pStyle w:val="42"/>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Қарымсақова Р. Жаз, бірақ ушықтырма. Алматы, 2007</w:t>
            </w:r>
          </w:p>
          <w:p w14:paraId="401D70EA">
            <w:pPr>
              <w:pStyle w:val="42"/>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Райх В. Неспособность к свободе // Дружба народов.№10.1994.</w:t>
            </w:r>
          </w:p>
          <w:p w14:paraId="14A282BF">
            <w:pPr>
              <w:pStyle w:val="42"/>
              <w:jc w:val="left"/>
              <w:rPr>
                <w:rFonts w:ascii="Times New Roman" w:hAnsi="Times New Roman"/>
                <w:sz w:val="20"/>
                <w:szCs w:val="20"/>
                <w:lang w:val="kk-KZ"/>
              </w:rPr>
            </w:pPr>
            <w:r>
              <w:rPr>
                <w:rFonts w:ascii="Times New Roman" w:hAnsi="Times New Roman"/>
                <w:sz w:val="20"/>
                <w:szCs w:val="20"/>
                <w:lang w:val="kk-KZ"/>
              </w:rPr>
              <w:t>Интернет саиттар:</w:t>
            </w:r>
          </w:p>
          <w:p w14:paraId="62F80F76">
            <w:pPr>
              <w:pStyle w:val="42"/>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http://www.eim.org/</w:t>
            </w:r>
          </w:p>
          <w:p w14:paraId="76AC442A">
            <w:pPr>
              <w:pStyle w:val="42"/>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 xml:space="preserve"> http://www.vof.kg/</w:t>
            </w:r>
          </w:p>
          <w:p w14:paraId="3ACCA69F">
            <w:pPr>
              <w:pStyle w:val="42"/>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www.journalistexpress.com</w:t>
            </w:r>
          </w:p>
          <w:p w14:paraId="3FA68928">
            <w:pPr>
              <w:pStyle w:val="42"/>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http://www.medianet.kz</w:t>
            </w:r>
          </w:p>
          <w:p w14:paraId="56869B35">
            <w:pPr>
              <w:pStyle w:val="42"/>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www.journalistexpress.com</w:t>
            </w:r>
          </w:p>
          <w:p w14:paraId="57630B00">
            <w:pPr>
              <w:pStyle w:val="42"/>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www.journalism.narod.ru/pressa</w:t>
            </w:r>
          </w:p>
          <w:p w14:paraId="7A8F68CF">
            <w:pPr>
              <w:pStyle w:val="42"/>
              <w:jc w:val="left"/>
              <w:rPr>
                <w:rFonts w:ascii="Times New Roman" w:hAnsi="Times New Roman"/>
                <w:sz w:val="20"/>
                <w:szCs w:val="20"/>
                <w:lang w:val="kk-KZ"/>
              </w:rPr>
            </w:pPr>
            <w:r>
              <w:rPr>
                <w:rFonts w:ascii="Times New Roman" w:hAnsi="Times New Roman"/>
                <w:sz w:val="20"/>
                <w:szCs w:val="20"/>
                <w:lang w:val="kk-KZ"/>
              </w:rPr>
              <w:t>7.</w:t>
            </w:r>
            <w:r>
              <w:rPr>
                <w:rFonts w:ascii="Times New Roman" w:hAnsi="Times New Roman"/>
                <w:sz w:val="20"/>
                <w:szCs w:val="20"/>
                <w:lang w:val="kk-KZ"/>
              </w:rPr>
              <w:tab/>
            </w:r>
            <w:r>
              <w:rPr>
                <w:rFonts w:ascii="Times New Roman" w:hAnsi="Times New Roman"/>
                <w:sz w:val="20"/>
                <w:szCs w:val="20"/>
                <w:lang w:val="kk-KZ"/>
              </w:rPr>
              <w:t>http://www.pulitzer.org</w:t>
            </w:r>
          </w:p>
          <w:p w14:paraId="73E4C622">
            <w:pPr>
              <w:pStyle w:val="42"/>
              <w:jc w:val="left"/>
              <w:rPr>
                <w:rFonts w:ascii="Times New Roman" w:hAnsi="Times New Roman"/>
                <w:sz w:val="20"/>
                <w:szCs w:val="20"/>
                <w:lang w:val="kk-KZ"/>
              </w:rPr>
            </w:pPr>
            <w:r>
              <w:rPr>
                <w:rFonts w:ascii="Times New Roman" w:hAnsi="Times New Roman"/>
                <w:sz w:val="20"/>
                <w:szCs w:val="20"/>
                <w:lang w:val="kk-KZ"/>
              </w:rPr>
              <w:t>8.</w:t>
            </w:r>
            <w:r>
              <w:rPr>
                <w:rFonts w:ascii="Times New Roman" w:hAnsi="Times New Roman"/>
                <w:sz w:val="20"/>
                <w:szCs w:val="20"/>
                <w:lang w:val="kk-KZ"/>
              </w:rPr>
              <w:tab/>
            </w:r>
            <w:r>
              <w:rPr>
                <w:rFonts w:ascii="Times New Roman" w:hAnsi="Times New Roman"/>
                <w:sz w:val="20"/>
                <w:szCs w:val="20"/>
                <w:lang w:val="kk-KZ"/>
              </w:rPr>
              <w:t>http://home.about.com/newsissues</w:t>
            </w:r>
          </w:p>
          <w:p w14:paraId="1000450C">
            <w:pPr>
              <w:pStyle w:val="42"/>
              <w:jc w:val="left"/>
              <w:rPr>
                <w:rFonts w:ascii="Times New Roman" w:hAnsi="Times New Roman"/>
                <w:sz w:val="20"/>
                <w:szCs w:val="20"/>
                <w:lang w:val="kk-KZ"/>
              </w:rPr>
            </w:pPr>
            <w:r>
              <w:rPr>
                <w:rFonts w:ascii="Times New Roman" w:hAnsi="Times New Roman"/>
                <w:sz w:val="20"/>
                <w:szCs w:val="20"/>
                <w:lang w:val="kk-KZ"/>
              </w:rPr>
              <w:t>9.</w:t>
            </w:r>
            <w:r>
              <w:rPr>
                <w:rFonts w:ascii="Times New Roman" w:hAnsi="Times New Roman"/>
                <w:sz w:val="20"/>
                <w:szCs w:val="20"/>
                <w:lang w:val="kk-KZ"/>
              </w:rPr>
              <w:tab/>
            </w:r>
            <w:r>
              <w:rPr>
                <w:rFonts w:ascii="Times New Roman" w:hAnsi="Times New Roman"/>
                <w:sz w:val="20"/>
                <w:szCs w:val="20"/>
                <w:lang w:val="kk-KZ"/>
              </w:rPr>
              <w:t>http://www.ifj.org/</w:t>
            </w:r>
          </w:p>
          <w:p w14:paraId="6D7481E1">
            <w:pPr>
              <w:pStyle w:val="42"/>
              <w:jc w:val="left"/>
              <w:rPr>
                <w:rFonts w:ascii="Times New Roman" w:hAnsi="Times New Roman"/>
                <w:sz w:val="20"/>
                <w:szCs w:val="20"/>
                <w:lang w:val="kk-KZ"/>
              </w:rPr>
            </w:pPr>
            <w:r>
              <w:rPr>
                <w:rFonts w:ascii="Times New Roman" w:hAnsi="Times New Roman"/>
                <w:sz w:val="20"/>
                <w:szCs w:val="20"/>
                <w:lang w:val="kk-KZ"/>
              </w:rPr>
              <w:t>10.</w:t>
            </w:r>
            <w:r>
              <w:rPr>
                <w:rFonts w:ascii="Times New Roman" w:hAnsi="Times New Roman"/>
                <w:sz w:val="20"/>
                <w:szCs w:val="20"/>
                <w:lang w:val="kk-KZ"/>
              </w:rPr>
              <w:tab/>
            </w:r>
            <w:r>
              <w:rPr>
                <w:rFonts w:ascii="Times New Roman" w:hAnsi="Times New Roman"/>
                <w:sz w:val="20"/>
                <w:szCs w:val="20"/>
                <w:lang w:val="kk-KZ"/>
              </w:rPr>
              <w:t xml:space="preserve"> http://www.adilsoz.kz</w:t>
            </w:r>
          </w:p>
          <w:p w14:paraId="32DEB654">
            <w:pPr>
              <w:pStyle w:val="42"/>
              <w:jc w:val="left"/>
              <w:rPr>
                <w:rFonts w:ascii="Times New Roman" w:hAnsi="Times New Roman"/>
                <w:sz w:val="20"/>
                <w:szCs w:val="20"/>
                <w:lang w:val="kk-KZ"/>
              </w:rPr>
            </w:pPr>
            <w:r>
              <w:rPr>
                <w:rFonts w:ascii="Times New Roman" w:hAnsi="Times New Roman"/>
                <w:sz w:val="20"/>
                <w:szCs w:val="20"/>
                <w:lang w:val="kk-KZ"/>
              </w:rPr>
              <w:t>11.</w:t>
            </w:r>
            <w:r>
              <w:rPr>
                <w:rFonts w:ascii="Times New Roman" w:hAnsi="Times New Roman"/>
                <w:sz w:val="20"/>
                <w:szCs w:val="20"/>
                <w:lang w:val="kk-KZ"/>
              </w:rPr>
              <w:tab/>
            </w:r>
            <w:r>
              <w:rPr>
                <w:rFonts w:ascii="Times New Roman" w:hAnsi="Times New Roman"/>
                <w:sz w:val="20"/>
                <w:szCs w:val="20"/>
                <w:lang w:val="kk-KZ"/>
              </w:rPr>
              <w:t>http://www.eurasianmediaforum.kz;</w:t>
            </w:r>
          </w:p>
          <w:p w14:paraId="4F11D990">
            <w:pPr>
              <w:pStyle w:val="42"/>
              <w:jc w:val="left"/>
              <w:rPr>
                <w:rFonts w:ascii="Times New Roman" w:hAnsi="Times New Roman"/>
                <w:sz w:val="20"/>
                <w:szCs w:val="20"/>
                <w:lang w:val="kk-KZ"/>
              </w:rPr>
            </w:pPr>
            <w:r>
              <w:rPr>
                <w:rFonts w:ascii="Times New Roman" w:hAnsi="Times New Roman"/>
                <w:sz w:val="20"/>
                <w:szCs w:val="20"/>
                <w:lang w:val="kk-KZ"/>
              </w:rPr>
              <w:t>12.</w:t>
            </w:r>
            <w:r>
              <w:rPr>
                <w:rFonts w:ascii="Times New Roman" w:hAnsi="Times New Roman"/>
                <w:sz w:val="20"/>
                <w:szCs w:val="20"/>
                <w:lang w:val="kk-KZ"/>
              </w:rPr>
              <w:tab/>
            </w:r>
            <w:r>
              <w:rPr>
                <w:rFonts w:ascii="Times New Roman" w:hAnsi="Times New Roman"/>
                <w:sz w:val="20"/>
                <w:szCs w:val="20"/>
                <w:lang w:val="kk-KZ"/>
              </w:rPr>
              <w:t>http://www.mediaclub.kz</w:t>
            </w:r>
          </w:p>
          <w:p w14:paraId="321B299C">
            <w:pPr>
              <w:pStyle w:val="42"/>
              <w:jc w:val="left"/>
              <w:rPr>
                <w:rFonts w:ascii="Times New Roman" w:hAnsi="Times New Roman"/>
                <w:sz w:val="20"/>
                <w:szCs w:val="20"/>
                <w:lang w:val="kk-KZ"/>
              </w:rPr>
            </w:pPr>
            <w:r>
              <w:rPr>
                <w:rFonts w:ascii="Times New Roman" w:hAnsi="Times New Roman"/>
                <w:sz w:val="20"/>
                <w:szCs w:val="20"/>
                <w:lang w:val="kk-KZ"/>
              </w:rPr>
              <w:t>13.</w:t>
            </w:r>
            <w:r>
              <w:rPr>
                <w:rFonts w:ascii="Times New Roman" w:hAnsi="Times New Roman"/>
                <w:sz w:val="20"/>
                <w:szCs w:val="20"/>
                <w:lang w:val="kk-KZ"/>
              </w:rPr>
              <w:tab/>
            </w:r>
            <w:r>
              <w:rPr>
                <w:rFonts w:ascii="Times New Roman" w:hAnsi="Times New Roman"/>
                <w:sz w:val="20"/>
                <w:szCs w:val="20"/>
                <w:lang w:val="kk-KZ"/>
              </w:rPr>
              <w:t>http://www.thomsonfoundation.co.uk/</w:t>
            </w:r>
          </w:p>
          <w:p w14:paraId="2C3C484C">
            <w:pPr>
              <w:shd w:val="clear" w:color="auto" w:fill="FFFFFF"/>
              <w:ind w:firstLine="700" w:firstLineChars="350"/>
              <w:jc w:val="left"/>
              <w:rPr>
                <w:rStyle w:val="10"/>
                <w:sz w:val="20"/>
                <w:szCs w:val="20"/>
                <w:lang w:val="en-US"/>
              </w:rPr>
            </w:pPr>
            <w:r>
              <w:rPr>
                <w:rFonts w:ascii="Times New Roman" w:hAnsi="Times New Roman"/>
                <w:sz w:val="20"/>
                <w:szCs w:val="20"/>
                <w:lang w:val="kk-KZ"/>
              </w:rPr>
              <w:t>14.http://www.writerswrite.com/journalism/jschool.htm</w:t>
            </w:r>
          </w:p>
          <w:p w14:paraId="56112C75">
            <w:pPr>
              <w:pBdr>
                <w:top w:val="none" w:color="auto" w:sz="0" w:space="0"/>
                <w:left w:val="none" w:color="auto" w:sz="0" w:space="0"/>
                <w:bottom w:val="none" w:color="auto" w:sz="0" w:space="0"/>
                <w:right w:val="none" w:color="auto" w:sz="0" w:space="0"/>
                <w:between w:val="none" w:color="auto" w:sz="0" w:space="0"/>
              </w:pBdr>
              <w:jc w:val="left"/>
              <w:rPr>
                <w:color w:val="000000"/>
                <w:sz w:val="20"/>
                <w:szCs w:val="20"/>
                <w:lang w:val="kk-KZ"/>
              </w:rPr>
            </w:pPr>
            <w:r>
              <w:rPr>
                <w:rStyle w:val="11"/>
                <w:i w:val="0"/>
                <w:iCs w:val="0"/>
                <w:color w:val="202124"/>
                <w:sz w:val="20"/>
                <w:szCs w:val="20"/>
                <w:u w:val="single"/>
              </w:rPr>
              <w:fldChar w:fldCharType="end"/>
            </w:r>
          </w:p>
        </w:tc>
      </w:tr>
    </w:tbl>
    <w:p w14:paraId="4ADA3B91">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93"/>
        <w:gridCol w:w="1134"/>
        <w:gridCol w:w="284"/>
        <w:gridCol w:w="850"/>
        <w:gridCol w:w="1701"/>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Студенттардың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i/>
                <w:iCs/>
                <w:sz w:val="20"/>
                <w:szCs w:val="20"/>
                <w:lang w:val="kk-KZ"/>
              </w:rPr>
              <w:t>kaken-kamzin@mail.ru</w:t>
            </w:r>
            <w:r>
              <w:rPr>
                <w:sz w:val="20"/>
                <w:szCs w:val="20"/>
                <w:lang w:val="kk-KZ"/>
              </w:rPr>
              <w:t xml:space="preserve"> немесе MS Teams-тегі бейне байланыс арқылы жасалып.</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tcPr>
          <w:p w14:paraId="7115BC43">
            <w:pPr>
              <w:jc w:val="center"/>
              <w:rPr>
                <w:b/>
                <w:bCs/>
                <w:sz w:val="20"/>
                <w:szCs w:val="20"/>
                <w:lang w:val="kk-KZ"/>
              </w:rPr>
            </w:pPr>
            <w:r>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color="000000" w:themeColor="text1" w:sz="4" w:space="0"/>
              <w:left w:val="single" w:color="000000" w:themeColor="text1" w:sz="4" w:space="0"/>
              <w:right w:val="single" w:color="000000" w:themeColor="text1" w:sz="4" w:space="0"/>
            </w:tcBorders>
          </w:tcPr>
          <w:p w14:paraId="30BC696B">
            <w:pPr>
              <w:jc w:val="center"/>
              <w:rPr>
                <w:b/>
                <w:bCs/>
                <w:sz w:val="20"/>
                <w:szCs w:val="20"/>
              </w:rPr>
            </w:pPr>
            <w:r>
              <w:rPr>
                <w:b/>
                <w:sz w:val="20"/>
                <w:szCs w:val="20"/>
                <w:lang w:val="kk-KZ"/>
              </w:rPr>
              <w:t>Бағалау әдістері</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993" w:type="dxa"/>
            <w:tcBorders>
              <w:top w:val="single" w:color="000000" w:themeColor="text1" w:sz="4" w:space="0"/>
              <w:left w:val="single" w:color="000000" w:themeColor="text1" w:sz="4" w:space="0"/>
              <w:right w:val="single" w:color="000000" w:themeColor="text1" w:sz="4" w:space="0"/>
            </w:tcBorders>
          </w:tcPr>
          <w:p w14:paraId="2D03F043">
            <w:pPr>
              <w:rPr>
                <w:b/>
                <w:bCs/>
                <w:sz w:val="20"/>
                <w:szCs w:val="20"/>
                <w:lang w:val="kk-KZ"/>
              </w:rPr>
            </w:pPr>
            <w:r>
              <w:rPr>
                <w:b/>
                <w:bCs/>
                <w:sz w:val="20"/>
                <w:szCs w:val="20"/>
                <w:lang w:val="kk-KZ"/>
              </w:rPr>
              <w:t>Әріптік жүйе бойынша бағалау</w:t>
            </w:r>
            <w:r>
              <w:rPr>
                <w:b/>
                <w:bCs/>
                <w:sz w:val="20"/>
                <w:szCs w:val="20"/>
              </w:rPr>
              <w:t> </w:t>
            </w:r>
            <w:r>
              <w:rPr>
                <w:b/>
                <w:bCs/>
                <w:sz w:val="20"/>
                <w:szCs w:val="20"/>
                <w:lang w:val="kk-KZ"/>
              </w:rPr>
              <w:t xml:space="preserve"> </w:t>
            </w:r>
          </w:p>
        </w:tc>
        <w:tc>
          <w:tcPr>
            <w:tcW w:w="1134" w:type="dxa"/>
            <w:tcBorders>
              <w:top w:val="single" w:color="000000" w:themeColor="text1" w:sz="4" w:space="0"/>
              <w:left w:val="single" w:color="000000" w:themeColor="text1" w:sz="4" w:space="0"/>
              <w:right w:val="single" w:color="000000" w:themeColor="text1" w:sz="4" w:space="0"/>
            </w:tcBorders>
          </w:tcPr>
          <w:p w14:paraId="0B250007">
            <w:pPr>
              <w:jc w:val="both"/>
              <w:rPr>
                <w:b/>
                <w:bCs/>
                <w:sz w:val="20"/>
                <w:szCs w:val="20"/>
              </w:rPr>
            </w:pPr>
            <w:r>
              <w:rPr>
                <w:b/>
                <w:bCs/>
                <w:sz w:val="20"/>
                <w:szCs w:val="20"/>
              </w:rPr>
              <w:t>Балдардың сандық эквиваленті</w:t>
            </w:r>
          </w:p>
        </w:tc>
        <w:tc>
          <w:tcPr>
            <w:tcW w:w="1134" w:type="dxa"/>
            <w:gridSpan w:val="2"/>
            <w:tcBorders>
              <w:top w:val="single" w:color="000000" w:themeColor="text1" w:sz="4" w:space="0"/>
              <w:left w:val="single" w:color="000000" w:themeColor="text1" w:sz="4" w:space="0"/>
              <w:right w:val="single" w:color="000000" w:themeColor="text1" w:sz="4" w:space="0"/>
            </w:tcBorders>
          </w:tcPr>
          <w:p w14:paraId="257EBD2C">
            <w:pPr>
              <w:rPr>
                <w:sz w:val="20"/>
                <w:szCs w:val="20"/>
              </w:rPr>
            </w:pPr>
            <w:r>
              <w:rPr>
                <w:b/>
                <w:bCs/>
                <w:sz w:val="20"/>
                <w:szCs w:val="20"/>
              </w:rPr>
              <w:t>Пайыздық мазмұны</w:t>
            </w:r>
          </w:p>
        </w:tc>
        <w:tc>
          <w:tcPr>
            <w:tcW w:w="1701" w:type="dxa"/>
            <w:tcBorders>
              <w:top w:val="single" w:color="000000" w:themeColor="text1" w:sz="4" w:space="0"/>
              <w:left w:val="single" w:color="000000" w:themeColor="text1" w:sz="4" w:space="0"/>
              <w:right w:val="single" w:color="000000" w:themeColor="text1" w:sz="4" w:space="0"/>
            </w:tcBorders>
          </w:tcPr>
          <w:p w14:paraId="55C9886E">
            <w:pPr>
              <w:rPr>
                <w:sz w:val="20"/>
                <w:szCs w:val="20"/>
              </w:rPr>
            </w:pPr>
            <w:r>
              <w:rPr>
                <w:b/>
                <w:bCs/>
                <w:sz w:val="20"/>
                <w:szCs w:val="20"/>
              </w:rPr>
              <w:t>Дәстүрлі жүйе бойынша бағалау</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993"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1134"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701"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993"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1134"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701"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993"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1134"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701"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993"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1134"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701"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56FD8E95">
            <w:pPr>
              <w:jc w:val="both"/>
              <w:rPr>
                <w:sz w:val="20"/>
                <w:szCs w:val="20"/>
                <w:lang w:val="kk-KZ"/>
              </w:rPr>
            </w:pPr>
            <w:r>
              <w:rPr>
                <w:b/>
                <w:bCs/>
                <w:color w:val="0D0D0D" w:themeColor="text1" w:themeTint="F2"/>
                <w:sz w:val="20"/>
                <w:szCs w:val="20"/>
                <w14:textFill>
                  <w14:solidFill>
                    <w14:schemeClr w14:val="tx1">
                      <w14:lumMod w14:val="95000"/>
                      <w14:lumOff w14:val="5000"/>
                    </w14:schemeClr>
                  </w14:solidFill>
                </w14:textFill>
              </w:rPr>
              <w:t>Формативті және жиынтық бағалау</w:t>
            </w:r>
          </w:p>
        </w:tc>
        <w:tc>
          <w:tcPr>
            <w:tcW w:w="2268" w:type="dxa"/>
            <w:tcBorders>
              <w:left w:val="single" w:color="000000" w:themeColor="text1" w:sz="4" w:space="0"/>
              <w:right w:val="single" w:color="000000" w:themeColor="text1" w:sz="4" w:space="0"/>
            </w:tcBorders>
          </w:tcPr>
          <w:p w14:paraId="22581962">
            <w:pPr>
              <w:rPr>
                <w:color w:val="FF0000"/>
                <w:sz w:val="20"/>
                <w:szCs w:val="20"/>
                <w:u w:val="single"/>
                <w:lang w:val="kk-KZ"/>
              </w:rPr>
            </w:pPr>
            <w:r>
              <w:rPr>
                <w:b/>
                <w:bCs/>
                <w:color w:val="0D0D0D" w:themeColor="text1" w:themeTint="F2"/>
                <w:sz w:val="20"/>
                <w:szCs w:val="20"/>
                <w14:textFill>
                  <w14:solidFill>
                    <w14:schemeClr w14:val="tx1">
                      <w14:lumMod w14:val="95000"/>
                      <w14:lumOff w14:val="5000"/>
                    </w14:schemeClr>
                  </w14:solidFill>
                </w14:textFill>
              </w:rPr>
              <w:t>Ұпай % мазмұны</w:t>
            </w:r>
            <w:r>
              <w:rPr>
                <w:b/>
                <w:bCs/>
                <w:color w:val="0D0D0D" w:themeColor="text1" w:themeTint="F2"/>
                <w:sz w:val="20"/>
                <w:szCs w:val="20"/>
                <w:lang w:val="kk-KZ"/>
                <w14:textFill>
                  <w14:solidFill>
                    <w14:schemeClr w14:val="tx1">
                      <w14:lumMod w14:val="95000"/>
                      <w14:lumOff w14:val="5000"/>
                    </w14:schemeClr>
                  </w14:solidFill>
                </w14:textFill>
              </w:rPr>
              <w:t>мен</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993"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1134"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701"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color w:val="0D0D0D" w:themeColor="text1" w:themeTint="F2"/>
                <w:sz w:val="20"/>
                <w:szCs w:val="20"/>
                <w14:textFill>
                  <w14:solidFill>
                    <w14:schemeClr w14:val="tx1">
                      <w14:lumMod w14:val="95000"/>
                      <w14:lumOff w14:val="5000"/>
                    </w14:schemeClr>
                  </w14:solidFill>
                </w14:textFill>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color w:val="FF0000"/>
                <w:sz w:val="20"/>
                <w:szCs w:val="20"/>
              </w:rPr>
            </w:pPr>
            <w:r>
              <w:rPr>
                <w:color w:val="0D0D0D" w:themeColor="text1" w:themeTint="F2"/>
                <w:sz w:val="20"/>
                <w:szCs w:val="20"/>
                <w14:textFill>
                  <w14:solidFill>
                    <w14:schemeClr w14:val="tx1">
                      <w14:lumMod w14:val="95000"/>
                      <w14:lumOff w14:val="5000"/>
                    </w14:schemeClr>
                  </w14:solidFill>
                </w14:textFill>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993"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1134"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701"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Практикалық сабақтарда жұмыс істеу</w:t>
            </w:r>
          </w:p>
        </w:tc>
        <w:tc>
          <w:tcPr>
            <w:tcW w:w="2268" w:type="dxa"/>
            <w:tcBorders>
              <w:left w:val="single" w:color="000000" w:themeColor="text1" w:sz="4" w:space="0"/>
              <w:right w:val="single" w:color="000000" w:themeColor="text1" w:sz="4" w:space="0"/>
            </w:tcBorders>
          </w:tcPr>
          <w:p w14:paraId="29508CAB">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993" w:type="dxa"/>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1134"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701"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color w:val="0D0D0D" w:themeColor="text1" w:themeTint="F2"/>
                <w:sz w:val="20"/>
                <w:szCs w:val="20"/>
                <w14:textFill>
                  <w14:solidFill>
                    <w14:schemeClr w14:val="tx1">
                      <w14:lumMod w14:val="95000"/>
                      <w14:lumOff w14:val="5000"/>
                    </w14:schemeClr>
                  </w14:solidFill>
                </w14:textFill>
              </w:rPr>
              <w:t>Өзіндік жұмыс</w:t>
            </w:r>
          </w:p>
        </w:tc>
        <w:tc>
          <w:tcPr>
            <w:tcW w:w="2268" w:type="dxa"/>
            <w:tcBorders>
              <w:left w:val="single" w:color="000000" w:themeColor="text1" w:sz="4" w:space="0"/>
              <w:right w:val="single" w:color="000000" w:themeColor="text1" w:sz="4" w:space="0"/>
            </w:tcBorders>
          </w:tcPr>
          <w:p w14:paraId="5675D2F4">
            <w:pPr>
              <w:jc w:val="both"/>
              <w:rPr>
                <w:color w:val="FF0000"/>
                <w:sz w:val="20"/>
                <w:szCs w:val="20"/>
                <w:lang w:val="kk-KZ"/>
              </w:rPr>
            </w:pPr>
            <w:r>
              <w:rPr>
                <w:color w:val="0D0D0D" w:themeColor="text1" w:themeTint="F2"/>
                <w:sz w:val="20"/>
                <w:szCs w:val="20"/>
                <w14:textFill>
                  <w14:solidFill>
                    <w14:schemeClr w14:val="tx1">
                      <w14:lumMod w14:val="95000"/>
                      <w14:lumOff w14:val="5000"/>
                    </w14:schemeClr>
                  </w14:solidFill>
                </w14:textFill>
              </w:rPr>
              <w:t>2</w:t>
            </w:r>
            <w:r>
              <w:rPr>
                <w:color w:val="0D0D0D" w:themeColor="text1" w:themeTint="F2"/>
                <w:sz w:val="20"/>
                <w:szCs w:val="20"/>
                <w:lang w:val="kk-KZ"/>
                <w14:textFill>
                  <w14:solidFill>
                    <w14:schemeClr w14:val="tx1">
                      <w14:lumMod w14:val="95000"/>
                      <w14:lumOff w14:val="5000"/>
                    </w14:schemeClr>
                  </w14:solidFill>
                </w14:textFill>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993" w:type="dxa"/>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1134"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701"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Жобалық және шығармашылық қызмет</w:t>
            </w:r>
          </w:p>
        </w:tc>
        <w:tc>
          <w:tcPr>
            <w:tcW w:w="2268" w:type="dxa"/>
            <w:tcBorders>
              <w:left w:val="single" w:color="000000" w:themeColor="text1" w:sz="4" w:space="0"/>
              <w:right w:val="single" w:color="000000" w:themeColor="text1" w:sz="4" w:space="0"/>
            </w:tcBorders>
          </w:tcPr>
          <w:p w14:paraId="71DA5517">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993" w:type="dxa"/>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134"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1134"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701" w:type="dxa"/>
            <w:vMerge w:val="continue"/>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color w:val="0D0D0D" w:themeColor="text1" w:themeTint="F2"/>
                <w:sz w:val="20"/>
                <w:szCs w:val="20"/>
                <w14:textFill>
                  <w14:solidFill>
                    <w14:schemeClr w14:val="tx1">
                      <w14:lumMod w14:val="95000"/>
                      <w14:lumOff w14:val="5000"/>
                    </w14:schemeClr>
                  </w14:solidFill>
                </w14:textFill>
              </w:rPr>
              <w:t>Қорытынды бақылау (емтихан)</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color w:val="0D0D0D" w:themeColor="text1" w:themeTint="F2"/>
                <w:sz w:val="20"/>
                <w:szCs w:val="20"/>
                <w14:textFill>
                  <w14:solidFill>
                    <w14:schemeClr w14:val="tx1">
                      <w14:lumMod w14:val="95000"/>
                      <w14:lumOff w14:val="5000"/>
                    </w14:schemeClr>
                  </w14:solidFill>
                </w14:textFill>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993" w:type="dxa"/>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134"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1134" w:type="dxa"/>
            <w:gridSpan w:val="2"/>
            <w:tcBorders>
              <w:top w:val="single" w:color="auto" w:sz="4" w:space="0"/>
              <w:left w:val="single" w:color="auto" w:sz="4" w:space="0"/>
              <w:bottom w:val="single" w:color="auto" w:sz="4" w:space="0"/>
              <w:right w:val="single" w:color="000000" w:themeColor="text1" w:sz="4" w:space="0"/>
            </w:tcBorders>
          </w:tcPr>
          <w:p w14:paraId="160708D3">
            <w:pPr>
              <w:rPr>
                <w:sz w:val="20"/>
                <w:szCs w:val="20"/>
                <w:highlight w:val="green"/>
              </w:rPr>
            </w:pPr>
            <w:r>
              <w:rPr>
                <w:sz w:val="20"/>
                <w:szCs w:val="20"/>
              </w:rPr>
              <w:t>50-54</w:t>
            </w:r>
          </w:p>
        </w:tc>
        <w:tc>
          <w:tcPr>
            <w:tcW w:w="1701" w:type="dxa"/>
            <w:vMerge w:val="continue"/>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color w:val="0D0D0D" w:themeColor="text1" w:themeTint="F2"/>
                <w:sz w:val="20"/>
                <w:szCs w:val="20"/>
                <w14:textFill>
                  <w14:solidFill>
                    <w14:schemeClr w14:val="tx1">
                      <w14:lumMod w14:val="95000"/>
                      <w14:lumOff w14:val="5000"/>
                    </w14:schemeClr>
                  </w14:solidFill>
                </w14:textFill>
              </w:rPr>
              <w:t xml:space="preserve">БАРЛЫҒЫ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color w:val="0D0D0D" w:themeColor="text1" w:themeTint="F2"/>
                <w:sz w:val="20"/>
                <w:szCs w:val="20"/>
                <w14:textFill>
                  <w14:solidFill>
                    <w14:schemeClr w14:val="tx1">
                      <w14:lumMod w14:val="95000"/>
                      <w14:lumOff w14:val="5000"/>
                    </w14:schemeClr>
                  </w14:solidFill>
                </w14:textFill>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993" w:type="dxa"/>
            <w:tcBorders>
              <w:top w:val="single" w:color="auto" w:sz="4" w:space="0"/>
              <w:left w:val="single" w:color="auto" w:sz="4" w:space="0"/>
              <w:bottom w:val="single" w:color="auto" w:sz="4" w:space="0"/>
              <w:right w:val="single" w:color="auto" w:sz="4" w:space="0"/>
            </w:tcBorders>
            <w:vAlign w:val="center"/>
          </w:tcPr>
          <w:p w14:paraId="7D5F2290">
            <w:pPr>
              <w:rPr>
                <w:sz w:val="20"/>
                <w:szCs w:val="20"/>
              </w:rPr>
            </w:pPr>
            <w:r>
              <w:rPr>
                <w:color w:val="000000"/>
                <w:sz w:val="20"/>
                <w:szCs w:val="20"/>
              </w:rPr>
              <w:t>FX</w:t>
            </w:r>
          </w:p>
        </w:tc>
        <w:tc>
          <w:tcPr>
            <w:tcW w:w="1134" w:type="dxa"/>
            <w:tcBorders>
              <w:top w:val="single" w:color="auto" w:sz="4" w:space="0"/>
              <w:left w:val="single" w:color="auto" w:sz="4" w:space="0"/>
              <w:bottom w:val="single" w:color="auto" w:sz="4" w:space="0"/>
              <w:right w:val="single" w:color="auto" w:sz="4" w:space="0"/>
            </w:tcBorders>
            <w:vAlign w:val="center"/>
          </w:tcPr>
          <w:p w14:paraId="45BDD723">
            <w:pPr>
              <w:rPr>
                <w:sz w:val="20"/>
                <w:szCs w:val="20"/>
              </w:rPr>
            </w:pPr>
            <w:r>
              <w:rPr>
                <w:color w:val="000000"/>
                <w:sz w:val="20"/>
                <w:szCs w:val="20"/>
              </w:rPr>
              <w:t>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F3380D">
            <w:pPr>
              <w:rPr>
                <w:sz w:val="20"/>
                <w:szCs w:val="20"/>
              </w:rPr>
            </w:pPr>
            <w:r>
              <w:rPr>
                <w:color w:val="000000"/>
                <w:sz w:val="20"/>
                <w:szCs w:val="20"/>
              </w:rPr>
              <w:t>25-49</w:t>
            </w:r>
          </w:p>
        </w:tc>
        <w:tc>
          <w:tcPr>
            <w:tcW w:w="1701" w:type="dxa"/>
            <w:vMerge w:val="restart"/>
            <w:tcBorders>
              <w:right w:val="single" w:color="000000" w:themeColor="text1" w:sz="4" w:space="0"/>
            </w:tcBorders>
          </w:tcPr>
          <w:p w14:paraId="73BA187F">
            <w:pPr>
              <w:rPr>
                <w:sz w:val="20"/>
                <w:szCs w:val="20"/>
                <w:highlight w:val="green"/>
              </w:rPr>
            </w:pPr>
            <w:r>
              <w:rPr>
                <w:sz w:val="20"/>
                <w:szCs w:val="20"/>
                <w:lang w:val="kk-KZ"/>
              </w:rPr>
              <w:t xml:space="preserve">Қанағаттанарлықсыз </w:t>
            </w:r>
          </w:p>
        </w:tc>
        <w:tc>
          <w:tcPr>
            <w:tcW w:w="3260" w:type="dxa"/>
            <w:vMerge w:val="continue"/>
          </w:tcPr>
          <w:p w14:paraId="454AAECE">
            <w:pPr>
              <w:rPr>
                <w:sz w:val="20"/>
                <w:szCs w:val="20"/>
                <w:lang w:val="kk-KZ"/>
              </w:rPr>
            </w:pPr>
          </w:p>
        </w:tc>
        <w:tc>
          <w:tcPr>
            <w:tcW w:w="2268" w:type="dxa"/>
            <w:vMerge w:val="continue"/>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993" w:type="dxa"/>
            <w:tcBorders>
              <w:top w:val="single" w:color="auto" w:sz="4" w:space="0"/>
              <w:left w:val="single" w:color="auto" w:sz="4" w:space="0"/>
              <w:bottom w:val="single" w:color="auto" w:sz="4" w:space="0"/>
              <w:right w:val="single" w:color="auto" w:sz="4" w:space="0"/>
            </w:tcBorders>
            <w:vAlign w:val="center"/>
          </w:tcPr>
          <w:p w14:paraId="31A8E748">
            <w:pPr>
              <w:rPr>
                <w:sz w:val="20"/>
                <w:szCs w:val="20"/>
              </w:rPr>
            </w:pPr>
            <w:r>
              <w:rPr>
                <w:color w:val="000000"/>
                <w:sz w:val="20"/>
                <w:szCs w:val="20"/>
              </w:rPr>
              <w:t>F</w:t>
            </w:r>
          </w:p>
        </w:tc>
        <w:tc>
          <w:tcPr>
            <w:tcW w:w="1134" w:type="dxa"/>
            <w:tcBorders>
              <w:top w:val="single" w:color="auto" w:sz="4" w:space="0"/>
              <w:left w:val="single" w:color="auto" w:sz="4" w:space="0"/>
              <w:bottom w:val="single" w:color="auto" w:sz="4" w:space="0"/>
              <w:right w:val="single" w:color="auto" w:sz="4" w:space="0"/>
            </w:tcBorders>
            <w:vAlign w:val="center"/>
          </w:tcPr>
          <w:p w14:paraId="37BD7811">
            <w:pPr>
              <w:rPr>
                <w:sz w:val="20"/>
                <w:szCs w:val="20"/>
              </w:rPr>
            </w:pPr>
            <w:r>
              <w:rPr>
                <w:color w:val="000000"/>
                <w:sz w:val="20"/>
                <w:szCs w:val="20"/>
              </w:rPr>
              <w:t>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B405E1">
            <w:pPr>
              <w:rPr>
                <w:sz w:val="20"/>
                <w:szCs w:val="20"/>
              </w:rPr>
            </w:pPr>
            <w:r>
              <w:rPr>
                <w:color w:val="000000"/>
                <w:sz w:val="20"/>
                <w:szCs w:val="20"/>
              </w:rPr>
              <w:t>0-24</w:t>
            </w:r>
          </w:p>
        </w:tc>
        <w:tc>
          <w:tcPr>
            <w:tcW w:w="1701" w:type="dxa"/>
            <w:vMerge w:val="continue"/>
          </w:tcPr>
          <w:p w14:paraId="6752838B">
            <w:pPr>
              <w:rPr>
                <w:sz w:val="20"/>
                <w:szCs w:val="20"/>
                <w:highlight w:val="green"/>
              </w:rPr>
            </w:pPr>
          </w:p>
        </w:tc>
        <w:tc>
          <w:tcPr>
            <w:tcW w:w="3260" w:type="dxa"/>
            <w:vMerge w:val="continue"/>
          </w:tcPr>
          <w:p w14:paraId="638D609B">
            <w:pPr>
              <w:rPr>
                <w:sz w:val="20"/>
                <w:szCs w:val="20"/>
                <w:lang w:val="kk-KZ"/>
              </w:rPr>
            </w:pPr>
          </w:p>
        </w:tc>
        <w:tc>
          <w:tcPr>
            <w:tcW w:w="2268" w:type="dxa"/>
            <w:vMerge w:val="continue"/>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20"/>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c>
          <w:tcPr>
            <w:tcW w:w="1135" w:type="dxa"/>
          </w:tcPr>
          <w:p w14:paraId="492C7304">
            <w:pPr>
              <w:tabs>
                <w:tab w:val="left" w:pos="1276"/>
              </w:tabs>
              <w:jc w:val="center"/>
              <w:rPr>
                <w:b/>
                <w:sz w:val="20"/>
                <w:szCs w:val="20"/>
                <w:lang w:val="kk-KZ"/>
              </w:rPr>
            </w:pPr>
            <w:r>
              <w:rPr>
                <w:b/>
                <w:sz w:val="20"/>
                <w:szCs w:val="20"/>
                <w:lang w:val="kk-KZ"/>
              </w:rPr>
              <w:t>Аптасы</w:t>
            </w:r>
          </w:p>
        </w:tc>
        <w:tc>
          <w:tcPr>
            <w:tcW w:w="7787" w:type="dxa"/>
          </w:tcPr>
          <w:p w14:paraId="49454947">
            <w:pPr>
              <w:tabs>
                <w:tab w:val="left" w:pos="1276"/>
              </w:tabs>
              <w:jc w:val="center"/>
              <w:rPr>
                <w:b/>
                <w:sz w:val="20"/>
                <w:szCs w:val="20"/>
                <w:lang w:val="kk-KZ"/>
              </w:rPr>
            </w:pPr>
            <w:r>
              <w:rPr>
                <w:b/>
                <w:sz w:val="20"/>
                <w:szCs w:val="20"/>
                <w:lang w:val="kk-KZ"/>
              </w:rPr>
              <w:t>Тақырып атауы</w:t>
            </w:r>
          </w:p>
        </w:tc>
        <w:tc>
          <w:tcPr>
            <w:tcW w:w="860" w:type="dxa"/>
          </w:tcPr>
          <w:p w14:paraId="0219070F">
            <w:pPr>
              <w:tabs>
                <w:tab w:val="left" w:pos="1276"/>
              </w:tabs>
              <w:rPr>
                <w:b/>
                <w:sz w:val="20"/>
                <w:szCs w:val="20"/>
                <w:lang w:val="kk-KZ"/>
              </w:rPr>
            </w:pPr>
            <w:r>
              <w:rPr>
                <w:b/>
                <w:sz w:val="20"/>
                <w:szCs w:val="20"/>
                <w:lang w:val="kk-KZ"/>
              </w:rPr>
              <w:t>Сағат саны</w:t>
            </w:r>
          </w:p>
        </w:tc>
        <w:tc>
          <w:tcPr>
            <w:tcW w:w="727" w:type="dxa"/>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576E1514">
            <w:pPr>
              <w:tabs>
                <w:tab w:val="left" w:pos="1276"/>
              </w:tabs>
              <w:jc w:val="center"/>
              <w:rPr>
                <w:b/>
                <w:bCs/>
                <w:color w:val="FF0000"/>
                <w:sz w:val="20"/>
                <w:szCs w:val="20"/>
                <w:lang w:val="kk-KZ"/>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2E94D98">
            <w:pPr>
              <w:tabs>
                <w:tab w:val="left" w:pos="1276"/>
              </w:tabs>
              <w:jc w:val="center"/>
              <w:rPr>
                <w:sz w:val="20"/>
                <w:szCs w:val="20"/>
              </w:rPr>
            </w:pPr>
            <w:r>
              <w:rPr>
                <w:sz w:val="20"/>
                <w:szCs w:val="20"/>
              </w:rPr>
              <w:t>1</w:t>
            </w:r>
          </w:p>
        </w:tc>
        <w:tc>
          <w:tcPr>
            <w:tcW w:w="7787" w:type="dxa"/>
          </w:tcPr>
          <w:p w14:paraId="1B314DAA">
            <w:pPr>
              <w:spacing w:line="276" w:lineRule="auto"/>
              <w:rPr>
                <w:rFonts w:ascii="Kz Times New Roman" w:hAnsi="Kz Times New Roman" w:cs="Kz Times New Roman"/>
                <w:b w:val="0"/>
                <w:bCs w:val="0"/>
                <w:sz w:val="20"/>
                <w:szCs w:val="20"/>
                <w:lang w:val="kk-KZ" w:eastAsia="en-US"/>
              </w:rPr>
            </w:pPr>
            <w:r>
              <w:rPr>
                <w:b/>
                <w:sz w:val="20"/>
                <w:szCs w:val="20"/>
                <w:lang w:val="kk-KZ"/>
              </w:rPr>
              <w:t xml:space="preserve">Д </w:t>
            </w:r>
            <w:r>
              <w:rPr>
                <w:b/>
                <w:sz w:val="20"/>
                <w:szCs w:val="20"/>
              </w:rPr>
              <w:t xml:space="preserve">1. </w:t>
            </w:r>
            <w:r>
              <w:rPr>
                <w:b w:val="0"/>
                <w:bCs w:val="0"/>
                <w:sz w:val="20"/>
                <w:szCs w:val="20"/>
                <w:lang w:val="kk-KZ" w:eastAsia="en-US"/>
              </w:rPr>
              <w:t xml:space="preserve">Халықаралық </w:t>
            </w:r>
            <w:r>
              <w:rPr>
                <w:b w:val="0"/>
                <w:bCs w:val="0"/>
                <w:sz w:val="20"/>
                <w:szCs w:val="20"/>
                <w:lang w:val="ru-RU" w:eastAsia="en-US"/>
              </w:rPr>
              <w:t>сараптамалы</w:t>
            </w:r>
            <w:r>
              <w:rPr>
                <w:rFonts w:hint="default"/>
                <w:b w:val="0"/>
                <w:bCs w:val="0"/>
                <w:sz w:val="20"/>
                <w:szCs w:val="20"/>
                <w:lang w:val="kk-KZ" w:eastAsia="en-US"/>
              </w:rPr>
              <w:t>қ</w:t>
            </w:r>
            <w:r>
              <w:rPr>
                <w:b w:val="0"/>
                <w:bCs w:val="0"/>
                <w:sz w:val="20"/>
                <w:szCs w:val="20"/>
                <w:lang w:val="kk-KZ" w:eastAsia="en-US"/>
              </w:rPr>
              <w:t xml:space="preserve"> мақалалар және</w:t>
            </w:r>
          </w:p>
          <w:p w14:paraId="0E9CC6F9">
            <w:pPr>
              <w:tabs>
                <w:tab w:val="left" w:pos="1276"/>
              </w:tabs>
              <w:rPr>
                <w:b/>
                <w:bCs/>
                <w:sz w:val="20"/>
                <w:szCs w:val="20"/>
              </w:rPr>
            </w:pPr>
            <w:r>
              <w:rPr>
                <w:rFonts w:ascii="Kz Times New Roman" w:hAnsi="Kz Times New Roman" w:cs="Kz Times New Roman"/>
                <w:b w:val="0"/>
                <w:bCs w:val="0"/>
                <w:sz w:val="20"/>
                <w:szCs w:val="20"/>
                <w:lang w:val="kk-KZ" w:eastAsia="en-US"/>
              </w:rPr>
              <w:t>баспасөз бостандығы.</w:t>
            </w:r>
          </w:p>
        </w:tc>
        <w:tc>
          <w:tcPr>
            <w:tcW w:w="860" w:type="dxa"/>
          </w:tcPr>
          <w:p w14:paraId="1FC6CB41">
            <w:pPr>
              <w:tabs>
                <w:tab w:val="left" w:pos="1276"/>
              </w:tabs>
              <w:jc w:val="center"/>
              <w:rPr>
                <w:b/>
                <w:bCs/>
                <w:sz w:val="20"/>
                <w:szCs w:val="20"/>
              </w:rPr>
            </w:pPr>
          </w:p>
        </w:tc>
        <w:tc>
          <w:tcPr>
            <w:tcW w:w="727" w:type="dxa"/>
          </w:tcPr>
          <w:p w14:paraId="2870466B">
            <w:pPr>
              <w:tabs>
                <w:tab w:val="left" w:pos="1276"/>
              </w:tabs>
              <w:jc w:val="center"/>
              <w:rPr>
                <w:rFonts w:hint="default"/>
                <w:b/>
                <w:bCs/>
                <w:sz w:val="20"/>
                <w:szCs w:val="20"/>
                <w:lang w:val="ru-RU"/>
              </w:rPr>
            </w:pPr>
            <w:r>
              <w:rPr>
                <w:rFonts w:hint="default"/>
                <w:b/>
                <w:bCs/>
                <w:sz w:val="20"/>
                <w:szCs w:val="20"/>
                <w:lang w:val="ru-RU"/>
              </w:rPr>
              <w:t>3</w:t>
            </w: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B8B8D5A">
            <w:pPr>
              <w:tabs>
                <w:tab w:val="left" w:pos="1276"/>
              </w:tabs>
              <w:jc w:val="center"/>
              <w:rPr>
                <w:sz w:val="20"/>
                <w:szCs w:val="20"/>
              </w:rPr>
            </w:pPr>
          </w:p>
        </w:tc>
        <w:tc>
          <w:tcPr>
            <w:tcW w:w="7787" w:type="dxa"/>
          </w:tcPr>
          <w:p w14:paraId="34E2664F">
            <w:pPr>
              <w:tabs>
                <w:tab w:val="left" w:pos="1276"/>
              </w:tabs>
              <w:rPr>
                <w:rFonts w:hint="default"/>
                <w:sz w:val="20"/>
                <w:szCs w:val="20"/>
                <w:lang w:val="kk-KZ"/>
              </w:rPr>
            </w:pPr>
            <w:r>
              <w:rPr>
                <w:b/>
                <w:sz w:val="20"/>
                <w:szCs w:val="20"/>
                <w:lang w:val="kk-KZ"/>
              </w:rPr>
              <w:t xml:space="preserve">СС 1. </w:t>
            </w:r>
            <w:r>
              <w:rPr>
                <w:rFonts w:ascii="Times New Roman" w:hAnsi="Times New Roman"/>
                <w:b w:val="0"/>
                <w:bCs/>
                <w:i w:val="0"/>
                <w:sz w:val="20"/>
                <w:szCs w:val="20"/>
                <w:lang w:val="kk-KZ"/>
              </w:rPr>
              <w:t>Халықаралық журналистикадағы халықаралық дәстүрлер.</w:t>
            </w:r>
          </w:p>
        </w:tc>
        <w:tc>
          <w:tcPr>
            <w:tcW w:w="860" w:type="dxa"/>
          </w:tcPr>
          <w:p w14:paraId="6C7BAA4E">
            <w:pPr>
              <w:tabs>
                <w:tab w:val="left" w:pos="1276"/>
              </w:tabs>
              <w:jc w:val="center"/>
              <w:rPr>
                <w:sz w:val="20"/>
                <w:szCs w:val="20"/>
              </w:rPr>
            </w:pPr>
          </w:p>
        </w:tc>
        <w:tc>
          <w:tcPr>
            <w:tcW w:w="727" w:type="dxa"/>
          </w:tcPr>
          <w:p w14:paraId="5F4168B9">
            <w:pPr>
              <w:tabs>
                <w:tab w:val="left" w:pos="1276"/>
              </w:tabs>
              <w:jc w:val="center"/>
              <w:rPr>
                <w:rFonts w:hint="default"/>
                <w:sz w:val="20"/>
                <w:szCs w:val="20"/>
                <w:lang w:val="ru-RU"/>
              </w:rPr>
            </w:pPr>
            <w:r>
              <w:rPr>
                <w:rFonts w:hint="default"/>
                <w:sz w:val="20"/>
                <w:szCs w:val="20"/>
                <w:lang w:val="ru-RU"/>
              </w:rPr>
              <w:t>7</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FE35A89">
            <w:pPr>
              <w:tabs>
                <w:tab w:val="left" w:pos="1276"/>
              </w:tabs>
              <w:jc w:val="center"/>
              <w:rPr>
                <w:sz w:val="20"/>
                <w:szCs w:val="20"/>
              </w:rPr>
            </w:pPr>
            <w:r>
              <w:rPr>
                <w:sz w:val="20"/>
                <w:szCs w:val="20"/>
              </w:rPr>
              <w:t>2</w:t>
            </w:r>
          </w:p>
        </w:tc>
        <w:tc>
          <w:tcPr>
            <w:tcW w:w="7787" w:type="dxa"/>
            <w:shd w:val="clear" w:color="auto" w:fill="auto"/>
            <w:vAlign w:val="top"/>
          </w:tcPr>
          <w:p w14:paraId="30152B83">
            <w:pPr>
              <w:pStyle w:val="14"/>
              <w:spacing w:after="0"/>
              <w:rPr>
                <w:rFonts w:ascii="Times New Roman" w:hAnsi="Times New Roman" w:eastAsia="Times New Roman" w:cs="Times New Roman"/>
                <w:b w:val="0"/>
                <w:bCs/>
                <w:i w:val="0"/>
                <w:sz w:val="20"/>
                <w:szCs w:val="20"/>
                <w:lang w:val="kk-KZ" w:eastAsia="ru-RU" w:bidi="ar-SA"/>
              </w:rPr>
            </w:pPr>
            <w:r>
              <w:rPr>
                <w:rFonts w:ascii="Times New Roman" w:hAnsi="Times New Roman"/>
                <w:b w:val="0"/>
                <w:bCs/>
                <w:i w:val="0"/>
                <w:sz w:val="20"/>
                <w:szCs w:val="20"/>
                <w:lang w:val="kk-KZ"/>
              </w:rPr>
              <w:t xml:space="preserve"> </w:t>
            </w:r>
            <w:r>
              <w:rPr>
                <w:rFonts w:ascii="Times New Roman" w:hAnsi="Times New Roman"/>
                <w:b/>
                <w:bCs w:val="0"/>
                <w:i w:val="0"/>
                <w:sz w:val="20"/>
                <w:szCs w:val="20"/>
                <w:lang w:val="kk-KZ"/>
              </w:rPr>
              <w:t>Д</w:t>
            </w:r>
            <w:r>
              <w:rPr>
                <w:rFonts w:hint="default" w:ascii="Times New Roman" w:hAnsi="Times New Roman"/>
                <w:b/>
                <w:bCs w:val="0"/>
                <w:i w:val="0"/>
                <w:sz w:val="20"/>
                <w:szCs w:val="20"/>
                <w:lang w:val="kk-KZ"/>
              </w:rPr>
              <w:t xml:space="preserve"> 1.</w:t>
            </w:r>
            <w:r>
              <w:rPr>
                <w:rFonts w:hint="default" w:ascii="Times New Roman" w:hAnsi="Times New Roman"/>
                <w:b w:val="0"/>
                <w:bCs/>
                <w:i w:val="0"/>
                <w:sz w:val="20"/>
                <w:szCs w:val="20"/>
                <w:lang w:val="kk-KZ"/>
              </w:rPr>
              <w:t xml:space="preserve"> </w:t>
            </w:r>
            <w:r>
              <w:rPr>
                <w:b w:val="0"/>
                <w:bCs/>
                <w:sz w:val="20"/>
                <w:szCs w:val="20"/>
                <w:lang w:val="kk-KZ"/>
              </w:rPr>
              <w:t>С</w:t>
            </w:r>
            <w:r>
              <w:rPr>
                <w:b w:val="0"/>
                <w:bCs w:val="0"/>
                <w:i w:val="0"/>
                <w:sz w:val="20"/>
                <w:szCs w:val="20"/>
                <w:lang w:val="kk-KZ"/>
              </w:rPr>
              <w:t>араптамалық</w:t>
            </w:r>
            <w:r>
              <w:rPr>
                <w:rFonts w:hint="default"/>
                <w:b w:val="0"/>
                <w:bCs w:val="0"/>
                <w:i w:val="0"/>
                <w:sz w:val="20"/>
                <w:szCs w:val="20"/>
                <w:lang w:val="kk-KZ"/>
              </w:rPr>
              <w:t xml:space="preserve"> мақалалардың қалыптасуы және жанрлық сипаты.</w:t>
            </w:r>
          </w:p>
        </w:tc>
        <w:tc>
          <w:tcPr>
            <w:tcW w:w="860" w:type="dxa"/>
          </w:tcPr>
          <w:p w14:paraId="37331017">
            <w:pPr>
              <w:tabs>
                <w:tab w:val="left" w:pos="1276"/>
              </w:tabs>
              <w:jc w:val="center"/>
              <w:rPr>
                <w:sz w:val="20"/>
                <w:szCs w:val="20"/>
              </w:rPr>
            </w:pPr>
          </w:p>
        </w:tc>
        <w:tc>
          <w:tcPr>
            <w:tcW w:w="727" w:type="dxa"/>
          </w:tcPr>
          <w:p w14:paraId="3CFD117B">
            <w:pPr>
              <w:tabs>
                <w:tab w:val="left" w:pos="1276"/>
              </w:tabs>
              <w:jc w:val="center"/>
              <w:rPr>
                <w:rFonts w:hint="default"/>
                <w:sz w:val="20"/>
                <w:szCs w:val="20"/>
                <w:lang w:val="ru-RU"/>
              </w:rPr>
            </w:pPr>
            <w:r>
              <w:rPr>
                <w:rFonts w:hint="default"/>
                <w:sz w:val="20"/>
                <w:szCs w:val="20"/>
                <w:lang w:val="ru-RU"/>
              </w:rPr>
              <w:t>3</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5973C5">
            <w:pPr>
              <w:tabs>
                <w:tab w:val="left" w:pos="1276"/>
              </w:tabs>
              <w:jc w:val="center"/>
              <w:rPr>
                <w:sz w:val="20"/>
                <w:szCs w:val="20"/>
              </w:rPr>
            </w:pPr>
          </w:p>
        </w:tc>
        <w:tc>
          <w:tcPr>
            <w:tcW w:w="7787" w:type="dxa"/>
            <w:shd w:val="clear" w:color="auto" w:fill="auto"/>
            <w:vAlign w:val="top"/>
          </w:tcPr>
          <w:p w14:paraId="02BB0B96">
            <w:pPr>
              <w:rPr>
                <w:rFonts w:ascii="Times New Roman" w:hAnsi="Times New Roman" w:eastAsia="Times New Roman" w:cs="Times New Roman"/>
                <w:b w:val="0"/>
                <w:bCs/>
                <w:sz w:val="20"/>
                <w:szCs w:val="20"/>
                <w:lang w:val="kk-KZ" w:eastAsia="en-US" w:bidi="ar-SA"/>
              </w:rPr>
            </w:pPr>
            <w:r>
              <w:rPr>
                <w:b w:val="0"/>
                <w:bCs/>
                <w:sz w:val="20"/>
                <w:szCs w:val="20"/>
                <w:lang w:val="kk-KZ"/>
              </w:rPr>
              <w:t>СС</w:t>
            </w:r>
            <w:r>
              <w:rPr>
                <w:rFonts w:hint="default"/>
                <w:b w:val="0"/>
                <w:bCs/>
                <w:sz w:val="20"/>
                <w:szCs w:val="20"/>
                <w:lang w:val="kk-KZ"/>
              </w:rPr>
              <w:t xml:space="preserve"> 2. </w:t>
            </w:r>
            <w:r>
              <w:rPr>
                <w:rFonts w:ascii="Times New Roman" w:hAnsi="Times New Roman"/>
                <w:b w:val="0"/>
                <w:bCs/>
                <w:sz w:val="20"/>
                <w:szCs w:val="20"/>
                <w:lang w:val="kk-KZ"/>
              </w:rPr>
              <w:t>Халықаралық журналистикадағы дәстүрлердің БАҚ-тағы көрінісі.</w:t>
            </w:r>
          </w:p>
        </w:tc>
        <w:tc>
          <w:tcPr>
            <w:tcW w:w="860" w:type="dxa"/>
          </w:tcPr>
          <w:p w14:paraId="5CB823C0">
            <w:pPr>
              <w:tabs>
                <w:tab w:val="left" w:pos="1276"/>
              </w:tabs>
              <w:jc w:val="center"/>
              <w:rPr>
                <w:sz w:val="20"/>
                <w:szCs w:val="20"/>
              </w:rPr>
            </w:pPr>
          </w:p>
        </w:tc>
        <w:tc>
          <w:tcPr>
            <w:tcW w:w="727" w:type="dxa"/>
          </w:tcPr>
          <w:p w14:paraId="1F40760D">
            <w:pPr>
              <w:tabs>
                <w:tab w:val="left" w:pos="1276"/>
              </w:tabs>
              <w:jc w:val="center"/>
              <w:rPr>
                <w:rFonts w:hint="default"/>
                <w:sz w:val="20"/>
                <w:szCs w:val="20"/>
                <w:lang w:val="ru-RU"/>
              </w:rPr>
            </w:pPr>
            <w:r>
              <w:rPr>
                <w:rFonts w:hint="default"/>
                <w:sz w:val="20"/>
                <w:szCs w:val="20"/>
                <w:lang w:val="ru-RU"/>
              </w:rPr>
              <w:t>7</w:t>
            </w:r>
          </w:p>
        </w:tc>
      </w:tr>
      <w:tr w14:paraId="20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7386507">
            <w:pPr>
              <w:tabs>
                <w:tab w:val="left" w:pos="1276"/>
              </w:tabs>
              <w:jc w:val="center"/>
              <w:rPr>
                <w:sz w:val="20"/>
                <w:szCs w:val="20"/>
              </w:rPr>
            </w:pPr>
          </w:p>
        </w:tc>
        <w:tc>
          <w:tcPr>
            <w:tcW w:w="7787" w:type="dxa"/>
          </w:tcPr>
          <w:p w14:paraId="59888B8B">
            <w:pPr>
              <w:tabs>
                <w:tab w:val="left" w:pos="1276"/>
              </w:tabs>
              <w:rPr>
                <w:b/>
                <w:bCs/>
                <w:sz w:val="20"/>
                <w:szCs w:val="20"/>
              </w:rPr>
            </w:pPr>
          </w:p>
        </w:tc>
        <w:tc>
          <w:tcPr>
            <w:tcW w:w="860" w:type="dxa"/>
          </w:tcPr>
          <w:p w14:paraId="665E30B4">
            <w:pPr>
              <w:tabs>
                <w:tab w:val="left" w:pos="1276"/>
              </w:tabs>
              <w:jc w:val="center"/>
              <w:rPr>
                <w:sz w:val="20"/>
                <w:szCs w:val="20"/>
              </w:rPr>
            </w:pPr>
          </w:p>
        </w:tc>
        <w:tc>
          <w:tcPr>
            <w:tcW w:w="727" w:type="dxa"/>
          </w:tcPr>
          <w:p w14:paraId="467F6818">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88843B7">
            <w:pPr>
              <w:tabs>
                <w:tab w:val="left" w:pos="1276"/>
              </w:tabs>
              <w:jc w:val="center"/>
              <w:rPr>
                <w:sz w:val="20"/>
                <w:szCs w:val="20"/>
              </w:rPr>
            </w:pPr>
            <w:r>
              <w:rPr>
                <w:sz w:val="20"/>
                <w:szCs w:val="20"/>
              </w:rPr>
              <w:t>3</w:t>
            </w:r>
          </w:p>
        </w:tc>
        <w:tc>
          <w:tcPr>
            <w:tcW w:w="7787" w:type="dxa"/>
          </w:tcPr>
          <w:p w14:paraId="4E9AA2DE">
            <w:pPr>
              <w:tabs>
                <w:tab w:val="left" w:pos="1276"/>
              </w:tabs>
              <w:rPr>
                <w:rFonts w:hint="default"/>
                <w:b/>
                <w:bCs/>
                <w:sz w:val="20"/>
                <w:szCs w:val="20"/>
                <w:lang w:val="kk-KZ"/>
              </w:rPr>
            </w:pPr>
            <w:r>
              <w:rPr>
                <w:b/>
                <w:sz w:val="20"/>
                <w:szCs w:val="20"/>
                <w:lang w:val="kk-KZ"/>
              </w:rPr>
              <w:t xml:space="preserve">Д </w:t>
            </w:r>
            <w:r>
              <w:rPr>
                <w:b/>
                <w:sz w:val="20"/>
                <w:szCs w:val="20"/>
              </w:rPr>
              <w:t>3.</w:t>
            </w:r>
            <w:r>
              <w:rPr>
                <w:color w:val="FF0000"/>
                <w:sz w:val="20"/>
                <w:szCs w:val="20"/>
              </w:rPr>
              <w:t xml:space="preserve"> </w:t>
            </w:r>
            <w:r>
              <w:rPr>
                <w:rFonts w:ascii="Times New Roman" w:hAnsi="Times New Roman"/>
                <w:b w:val="0"/>
                <w:bCs/>
                <w:sz w:val="20"/>
                <w:szCs w:val="20"/>
                <w:lang w:val="kk-KZ"/>
              </w:rPr>
              <w:t>Халықаралық журналистика</w:t>
            </w:r>
            <w:r>
              <w:rPr>
                <w:b w:val="0"/>
                <w:bCs/>
                <w:sz w:val="20"/>
                <w:szCs w:val="20"/>
                <w:lang w:val="kk-KZ"/>
              </w:rPr>
              <w:t>дағы</w:t>
            </w:r>
            <w:r>
              <w:rPr>
                <w:rFonts w:hint="default"/>
                <w:b w:val="0"/>
                <w:bCs/>
                <w:sz w:val="20"/>
                <w:szCs w:val="20"/>
                <w:lang w:val="kk-KZ"/>
              </w:rPr>
              <w:t xml:space="preserve"> сраптамалық </w:t>
            </w:r>
            <w:r>
              <w:rPr>
                <w:rFonts w:ascii="Times New Roman" w:hAnsi="Times New Roman"/>
                <w:b w:val="0"/>
                <w:bCs/>
                <w:sz w:val="20"/>
                <w:szCs w:val="20"/>
                <w:lang w:val="kk-KZ"/>
              </w:rPr>
              <w:t>жанрлар</w:t>
            </w:r>
            <w:r>
              <w:rPr>
                <w:b w:val="0"/>
                <w:bCs/>
                <w:sz w:val="20"/>
                <w:szCs w:val="20"/>
                <w:lang w:val="kk-KZ"/>
              </w:rPr>
              <w:t>лардың</w:t>
            </w:r>
            <w:r>
              <w:rPr>
                <w:rFonts w:hint="default"/>
                <w:b w:val="0"/>
                <w:bCs/>
                <w:sz w:val="20"/>
                <w:szCs w:val="20"/>
                <w:lang w:val="kk-KZ"/>
              </w:rPr>
              <w:t xml:space="preserve"> ролы</w:t>
            </w:r>
          </w:p>
        </w:tc>
        <w:tc>
          <w:tcPr>
            <w:tcW w:w="860" w:type="dxa"/>
          </w:tcPr>
          <w:p w14:paraId="1D66F1E5">
            <w:pPr>
              <w:tabs>
                <w:tab w:val="left" w:pos="1276"/>
              </w:tabs>
              <w:jc w:val="center"/>
              <w:rPr>
                <w:b/>
                <w:bCs/>
                <w:sz w:val="20"/>
                <w:szCs w:val="20"/>
              </w:rPr>
            </w:pPr>
          </w:p>
        </w:tc>
        <w:tc>
          <w:tcPr>
            <w:tcW w:w="727" w:type="dxa"/>
          </w:tcPr>
          <w:p w14:paraId="115AB077">
            <w:pPr>
              <w:tabs>
                <w:tab w:val="left" w:pos="1276"/>
              </w:tabs>
              <w:jc w:val="center"/>
              <w:rPr>
                <w:rFonts w:hint="default"/>
                <w:b/>
                <w:bCs/>
                <w:sz w:val="20"/>
                <w:szCs w:val="20"/>
                <w:lang w:val="ru-RU"/>
              </w:rPr>
            </w:pPr>
            <w:r>
              <w:rPr>
                <w:rFonts w:hint="default"/>
                <w:b/>
                <w:bCs/>
                <w:sz w:val="20"/>
                <w:szCs w:val="20"/>
                <w:lang w:val="ru-RU"/>
              </w:rPr>
              <w:t>3</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41D2C32">
            <w:pPr>
              <w:tabs>
                <w:tab w:val="left" w:pos="1276"/>
              </w:tabs>
              <w:jc w:val="center"/>
              <w:rPr>
                <w:sz w:val="20"/>
                <w:szCs w:val="20"/>
              </w:rPr>
            </w:pPr>
          </w:p>
        </w:tc>
        <w:tc>
          <w:tcPr>
            <w:tcW w:w="7787" w:type="dxa"/>
          </w:tcPr>
          <w:p w14:paraId="4E356F47">
            <w:pPr>
              <w:tabs>
                <w:tab w:val="left" w:pos="1276"/>
              </w:tabs>
              <w:rPr>
                <w:b/>
                <w:bCs/>
                <w:sz w:val="20"/>
                <w:szCs w:val="20"/>
                <w:lang w:val="kk-KZ"/>
              </w:rPr>
            </w:pPr>
            <w:r>
              <w:rPr>
                <w:b/>
                <w:sz w:val="20"/>
                <w:szCs w:val="20"/>
                <w:lang w:val="kk-KZ"/>
              </w:rPr>
              <w:t>СС</w:t>
            </w:r>
            <w:r>
              <w:rPr>
                <w:b/>
                <w:sz w:val="20"/>
                <w:szCs w:val="20"/>
              </w:rPr>
              <w:t xml:space="preserve"> 3.</w:t>
            </w:r>
            <w:r>
              <w:rPr>
                <w:color w:val="FF0000"/>
                <w:sz w:val="20"/>
                <w:szCs w:val="20"/>
              </w:rPr>
              <w:t xml:space="preserve"> </w:t>
            </w:r>
            <w:r>
              <w:rPr>
                <w:rFonts w:ascii="Times New Roman" w:hAnsi="Times New Roman"/>
                <w:b w:val="0"/>
                <w:bCs w:val="0"/>
                <w:i w:val="0"/>
                <w:sz w:val="20"/>
                <w:szCs w:val="20"/>
                <w:lang w:val="kk-KZ"/>
              </w:rPr>
              <w:t>Ақпараттық жанрлар: жаңалықтар, талдамалы элементті мақала жазу ерекшеліктері.</w:t>
            </w:r>
          </w:p>
        </w:tc>
        <w:tc>
          <w:tcPr>
            <w:tcW w:w="860" w:type="dxa"/>
          </w:tcPr>
          <w:p w14:paraId="72FACCF5">
            <w:pPr>
              <w:tabs>
                <w:tab w:val="left" w:pos="1276"/>
              </w:tabs>
              <w:jc w:val="center"/>
              <w:rPr>
                <w:sz w:val="20"/>
                <w:szCs w:val="20"/>
              </w:rPr>
            </w:pPr>
          </w:p>
        </w:tc>
        <w:tc>
          <w:tcPr>
            <w:tcW w:w="727" w:type="dxa"/>
          </w:tcPr>
          <w:p w14:paraId="1A95CEDD">
            <w:pPr>
              <w:tabs>
                <w:tab w:val="left" w:pos="1276"/>
              </w:tabs>
              <w:jc w:val="center"/>
              <w:rPr>
                <w:rFonts w:hint="default"/>
                <w:sz w:val="20"/>
                <w:szCs w:val="20"/>
                <w:lang w:val="ru-RU"/>
              </w:rPr>
            </w:pPr>
            <w:r>
              <w:rPr>
                <w:rFonts w:hint="default"/>
                <w:sz w:val="20"/>
                <w:szCs w:val="20"/>
                <w:lang w:val="ru-RU"/>
              </w:rPr>
              <w:t>7</w:t>
            </w:r>
          </w:p>
        </w:tc>
      </w:tr>
      <w:tr w14:paraId="7F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3FF64B2">
            <w:pPr>
              <w:tabs>
                <w:tab w:val="left" w:pos="1276"/>
              </w:tabs>
              <w:jc w:val="center"/>
              <w:rPr>
                <w:b/>
                <w:sz w:val="20"/>
                <w:szCs w:val="20"/>
              </w:rPr>
            </w:pPr>
          </w:p>
        </w:tc>
        <w:tc>
          <w:tcPr>
            <w:tcW w:w="7787" w:type="dxa"/>
          </w:tcPr>
          <w:p w14:paraId="27C701C5">
            <w:pPr>
              <w:tabs>
                <w:tab w:val="left" w:pos="1276"/>
              </w:tabs>
              <w:rPr>
                <w:b/>
                <w:bCs/>
                <w:sz w:val="20"/>
                <w:szCs w:val="20"/>
              </w:rPr>
            </w:pPr>
          </w:p>
        </w:tc>
        <w:tc>
          <w:tcPr>
            <w:tcW w:w="860" w:type="dxa"/>
          </w:tcPr>
          <w:p w14:paraId="189BA33B">
            <w:pPr>
              <w:tabs>
                <w:tab w:val="left" w:pos="1276"/>
              </w:tabs>
              <w:jc w:val="center"/>
              <w:rPr>
                <w:sz w:val="20"/>
                <w:szCs w:val="20"/>
              </w:rPr>
            </w:pPr>
          </w:p>
        </w:tc>
        <w:tc>
          <w:tcPr>
            <w:tcW w:w="727" w:type="dxa"/>
          </w:tcPr>
          <w:p w14:paraId="25D1DEE9">
            <w:pPr>
              <w:tabs>
                <w:tab w:val="left" w:pos="1276"/>
              </w:tabs>
              <w:jc w:val="center"/>
              <w:rPr>
                <w:sz w:val="20"/>
                <w:szCs w:val="20"/>
              </w:rPr>
            </w:pP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D3145A1">
            <w:pPr>
              <w:tabs>
                <w:tab w:val="left" w:pos="1276"/>
              </w:tabs>
              <w:jc w:val="center"/>
              <w:rPr>
                <w:sz w:val="20"/>
                <w:szCs w:val="20"/>
              </w:rPr>
            </w:pPr>
            <w:r>
              <w:rPr>
                <w:sz w:val="20"/>
                <w:szCs w:val="20"/>
              </w:rPr>
              <w:t>4</w:t>
            </w:r>
          </w:p>
        </w:tc>
        <w:tc>
          <w:tcPr>
            <w:tcW w:w="7787" w:type="dxa"/>
          </w:tcPr>
          <w:p w14:paraId="16491D9D">
            <w:pPr>
              <w:tabs>
                <w:tab w:val="left" w:pos="1276"/>
              </w:tabs>
              <w:rPr>
                <w:rFonts w:hint="default"/>
                <w:b/>
                <w:bCs/>
                <w:sz w:val="20"/>
                <w:szCs w:val="20"/>
                <w:lang w:val="kk-KZ"/>
              </w:rPr>
            </w:pPr>
            <w:r>
              <w:rPr>
                <w:b/>
                <w:sz w:val="20"/>
                <w:szCs w:val="20"/>
                <w:lang w:val="kk-KZ"/>
              </w:rPr>
              <w:t xml:space="preserve">Д </w:t>
            </w:r>
            <w:r>
              <w:rPr>
                <w:b/>
                <w:sz w:val="20"/>
                <w:szCs w:val="20"/>
              </w:rPr>
              <w:t>4.</w:t>
            </w:r>
            <w:r>
              <w:rPr>
                <w:color w:val="FF0000"/>
                <w:sz w:val="20"/>
                <w:szCs w:val="20"/>
              </w:rPr>
              <w:t xml:space="preserve"> </w:t>
            </w:r>
            <w:r>
              <w:rPr>
                <w:rFonts w:ascii="Times New Roman" w:hAnsi="Times New Roman" w:eastAsia="Times New Roman"/>
                <w:b/>
                <w:sz w:val="20"/>
                <w:szCs w:val="20"/>
                <w:lang w:val="kk-KZ" w:eastAsia="ru-RU"/>
              </w:rPr>
              <w:t xml:space="preserve"> </w:t>
            </w:r>
            <w:r>
              <w:rPr>
                <w:b w:val="0"/>
                <w:bCs/>
                <w:sz w:val="20"/>
                <w:szCs w:val="20"/>
                <w:lang w:val="kk-KZ" w:eastAsia="ru-RU"/>
              </w:rPr>
              <w:t>Сараптамалық</w:t>
            </w:r>
            <w:r>
              <w:rPr>
                <w:rFonts w:hint="default"/>
                <w:b w:val="0"/>
                <w:bCs/>
                <w:sz w:val="20"/>
                <w:szCs w:val="20"/>
                <w:lang w:val="kk-KZ" w:eastAsia="ru-RU"/>
              </w:rPr>
              <w:t xml:space="preserve"> мақалалардың жазылу жолдары.</w:t>
            </w:r>
          </w:p>
        </w:tc>
        <w:tc>
          <w:tcPr>
            <w:tcW w:w="860" w:type="dxa"/>
          </w:tcPr>
          <w:p w14:paraId="0E01C7B6">
            <w:pPr>
              <w:tabs>
                <w:tab w:val="left" w:pos="1276"/>
              </w:tabs>
              <w:jc w:val="center"/>
              <w:rPr>
                <w:b/>
                <w:bCs/>
                <w:sz w:val="20"/>
                <w:szCs w:val="20"/>
              </w:rPr>
            </w:pPr>
          </w:p>
        </w:tc>
        <w:tc>
          <w:tcPr>
            <w:tcW w:w="727" w:type="dxa"/>
          </w:tcPr>
          <w:p w14:paraId="75574304">
            <w:pPr>
              <w:tabs>
                <w:tab w:val="left" w:pos="1276"/>
              </w:tabs>
              <w:jc w:val="center"/>
              <w:rPr>
                <w:rFonts w:hint="default"/>
                <w:b/>
                <w:bCs/>
                <w:sz w:val="20"/>
                <w:szCs w:val="20"/>
                <w:lang w:val="ru-RU"/>
              </w:rPr>
            </w:pPr>
            <w:r>
              <w:rPr>
                <w:rFonts w:hint="default"/>
                <w:b/>
                <w:bCs/>
                <w:sz w:val="20"/>
                <w:szCs w:val="20"/>
                <w:lang w:val="ru-RU"/>
              </w:rPr>
              <w:t>3</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E9EF096">
            <w:pPr>
              <w:tabs>
                <w:tab w:val="left" w:pos="1276"/>
              </w:tabs>
              <w:jc w:val="center"/>
              <w:rPr>
                <w:sz w:val="20"/>
                <w:szCs w:val="20"/>
              </w:rPr>
            </w:pPr>
          </w:p>
        </w:tc>
        <w:tc>
          <w:tcPr>
            <w:tcW w:w="7787" w:type="dxa"/>
          </w:tcPr>
          <w:p w14:paraId="32809E2F">
            <w:pPr>
              <w:tabs>
                <w:tab w:val="left" w:pos="1276"/>
              </w:tabs>
              <w:rPr>
                <w:b/>
                <w:bCs/>
                <w:sz w:val="20"/>
                <w:szCs w:val="20"/>
              </w:rPr>
            </w:pPr>
            <w:r>
              <w:rPr>
                <w:b/>
                <w:sz w:val="20"/>
                <w:szCs w:val="20"/>
                <w:lang w:val="kk-KZ"/>
              </w:rPr>
              <w:t>СС</w:t>
            </w:r>
            <w:r>
              <w:rPr>
                <w:b/>
                <w:sz w:val="20"/>
                <w:szCs w:val="20"/>
              </w:rPr>
              <w:t xml:space="preserve"> 4.</w:t>
            </w:r>
            <w:r>
              <w:rPr>
                <w:color w:val="FF0000"/>
                <w:sz w:val="20"/>
                <w:szCs w:val="20"/>
              </w:rPr>
              <w:t xml:space="preserve"> </w:t>
            </w:r>
            <w:r>
              <w:rPr>
                <w:rFonts w:ascii="Times New Roman" w:hAnsi="Times New Roman"/>
                <w:b w:val="0"/>
                <w:bCs w:val="0"/>
                <w:i w:val="0"/>
                <w:sz w:val="20"/>
                <w:szCs w:val="20"/>
                <w:lang w:val="kk-KZ"/>
              </w:rPr>
              <w:t>Халықаралық журналистикадағы дәстүрлердің БАҚ-тағы көрінісі.</w:t>
            </w:r>
          </w:p>
        </w:tc>
        <w:tc>
          <w:tcPr>
            <w:tcW w:w="860" w:type="dxa"/>
          </w:tcPr>
          <w:p w14:paraId="0B4135F0">
            <w:pPr>
              <w:tabs>
                <w:tab w:val="left" w:pos="1276"/>
              </w:tabs>
              <w:jc w:val="center"/>
              <w:rPr>
                <w:sz w:val="20"/>
                <w:szCs w:val="20"/>
              </w:rPr>
            </w:pPr>
          </w:p>
        </w:tc>
        <w:tc>
          <w:tcPr>
            <w:tcW w:w="727" w:type="dxa"/>
          </w:tcPr>
          <w:p w14:paraId="5FBEE8E4">
            <w:pPr>
              <w:tabs>
                <w:tab w:val="left" w:pos="1276"/>
              </w:tabs>
              <w:jc w:val="center"/>
              <w:rPr>
                <w:rFonts w:hint="default"/>
                <w:sz w:val="20"/>
                <w:szCs w:val="20"/>
                <w:lang w:val="ru-RU"/>
              </w:rPr>
            </w:pPr>
            <w:r>
              <w:rPr>
                <w:rFonts w:hint="default"/>
                <w:sz w:val="20"/>
                <w:szCs w:val="20"/>
                <w:lang w:val="ru-RU"/>
              </w:rPr>
              <w:t>7</w:t>
            </w:r>
          </w:p>
        </w:tc>
      </w:tr>
      <w:tr w14:paraId="424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C60C966">
            <w:pPr>
              <w:tabs>
                <w:tab w:val="left" w:pos="1276"/>
              </w:tabs>
              <w:jc w:val="center"/>
              <w:rPr>
                <w:sz w:val="20"/>
                <w:szCs w:val="20"/>
              </w:rPr>
            </w:pPr>
          </w:p>
        </w:tc>
        <w:tc>
          <w:tcPr>
            <w:tcW w:w="7787" w:type="dxa"/>
          </w:tcPr>
          <w:p w14:paraId="181B0E6C">
            <w:pPr>
              <w:tabs>
                <w:tab w:val="left" w:pos="1276"/>
              </w:tabs>
              <w:rPr>
                <w:b/>
                <w:bCs/>
                <w:sz w:val="20"/>
                <w:szCs w:val="20"/>
                <w:lang w:val="kk-KZ"/>
              </w:rPr>
            </w:pPr>
          </w:p>
        </w:tc>
        <w:tc>
          <w:tcPr>
            <w:tcW w:w="860" w:type="dxa"/>
          </w:tcPr>
          <w:p w14:paraId="6104F9D5">
            <w:pPr>
              <w:tabs>
                <w:tab w:val="left" w:pos="1276"/>
              </w:tabs>
              <w:jc w:val="center"/>
              <w:rPr>
                <w:sz w:val="20"/>
                <w:szCs w:val="20"/>
              </w:rPr>
            </w:pPr>
          </w:p>
        </w:tc>
        <w:tc>
          <w:tcPr>
            <w:tcW w:w="727" w:type="dxa"/>
          </w:tcPr>
          <w:p w14:paraId="16F14DDA">
            <w:pPr>
              <w:tabs>
                <w:tab w:val="left" w:pos="1276"/>
              </w:tabs>
              <w:jc w:val="center"/>
              <w:rPr>
                <w:sz w:val="20"/>
                <w:szCs w:val="20"/>
              </w:rPr>
            </w:pP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12BC35DB">
            <w:pPr>
              <w:tabs>
                <w:tab w:val="left" w:pos="1276"/>
              </w:tabs>
              <w:jc w:val="center"/>
              <w:rPr>
                <w:sz w:val="20"/>
                <w:szCs w:val="20"/>
              </w:rPr>
            </w:pPr>
            <w:r>
              <w:rPr>
                <w:sz w:val="20"/>
                <w:szCs w:val="20"/>
              </w:rPr>
              <w:t>5</w:t>
            </w:r>
          </w:p>
        </w:tc>
        <w:tc>
          <w:tcPr>
            <w:tcW w:w="7787" w:type="dxa"/>
          </w:tcPr>
          <w:p w14:paraId="596AD0AC">
            <w:pPr>
              <w:tabs>
                <w:tab w:val="left" w:pos="1276"/>
              </w:tabs>
              <w:rPr>
                <w:b/>
                <w:bCs/>
                <w:sz w:val="20"/>
                <w:szCs w:val="20"/>
              </w:rPr>
            </w:pPr>
            <w:r>
              <w:rPr>
                <w:b/>
                <w:sz w:val="20"/>
                <w:szCs w:val="20"/>
                <w:lang w:val="kk-KZ"/>
              </w:rPr>
              <w:t xml:space="preserve">Д </w:t>
            </w:r>
            <w:r>
              <w:rPr>
                <w:b/>
                <w:sz w:val="20"/>
                <w:szCs w:val="20"/>
              </w:rPr>
              <w:t>5.</w:t>
            </w:r>
            <w:r>
              <w:rPr>
                <w:color w:val="FF0000"/>
                <w:sz w:val="20"/>
                <w:szCs w:val="20"/>
              </w:rPr>
              <w:t xml:space="preserve"> </w:t>
            </w:r>
            <w:r>
              <w:rPr>
                <w:rFonts w:ascii="Times New Roman" w:hAnsi="Times New Roman" w:eastAsia="Calibri" w:cs="Times New Roman"/>
                <w:sz w:val="20"/>
                <w:szCs w:val="20"/>
                <w:lang w:val="kk-KZ" w:eastAsia="ru-RU"/>
              </w:rPr>
              <w:t>Шетелдік Тәуелсіз баспасөздің ерекшелігі және өлшемі.</w:t>
            </w:r>
          </w:p>
        </w:tc>
        <w:tc>
          <w:tcPr>
            <w:tcW w:w="860" w:type="dxa"/>
          </w:tcPr>
          <w:p w14:paraId="71D44693">
            <w:pPr>
              <w:tabs>
                <w:tab w:val="left" w:pos="1276"/>
              </w:tabs>
              <w:jc w:val="center"/>
              <w:rPr>
                <w:b/>
                <w:bCs/>
                <w:sz w:val="20"/>
                <w:szCs w:val="20"/>
              </w:rPr>
            </w:pPr>
          </w:p>
        </w:tc>
        <w:tc>
          <w:tcPr>
            <w:tcW w:w="727" w:type="dxa"/>
          </w:tcPr>
          <w:p w14:paraId="77A46B69">
            <w:pPr>
              <w:tabs>
                <w:tab w:val="left" w:pos="1276"/>
              </w:tabs>
              <w:jc w:val="center"/>
              <w:rPr>
                <w:rFonts w:hint="default"/>
                <w:b/>
                <w:bCs/>
                <w:sz w:val="20"/>
                <w:szCs w:val="20"/>
                <w:lang w:val="ru-RU"/>
              </w:rPr>
            </w:pPr>
            <w:r>
              <w:rPr>
                <w:rFonts w:hint="default"/>
                <w:b/>
                <w:bCs/>
                <w:sz w:val="20"/>
                <w:szCs w:val="20"/>
                <w:lang w:val="ru-RU"/>
              </w:rPr>
              <w:t>3</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107F163">
            <w:pPr>
              <w:tabs>
                <w:tab w:val="left" w:pos="1276"/>
              </w:tabs>
              <w:jc w:val="center"/>
              <w:rPr>
                <w:sz w:val="20"/>
                <w:szCs w:val="20"/>
              </w:rPr>
            </w:pPr>
          </w:p>
        </w:tc>
        <w:tc>
          <w:tcPr>
            <w:tcW w:w="7787" w:type="dxa"/>
          </w:tcPr>
          <w:p w14:paraId="08C44DE4">
            <w:pPr>
              <w:tabs>
                <w:tab w:val="left" w:pos="1276"/>
              </w:tabs>
              <w:rPr>
                <w:rFonts w:ascii="Times New Roman" w:hAnsi="Times New Roman"/>
                <w:b w:val="0"/>
                <w:bCs w:val="0"/>
                <w:i w:val="0"/>
                <w:sz w:val="20"/>
                <w:szCs w:val="20"/>
                <w:lang w:val="kk-KZ"/>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rFonts w:ascii="Times New Roman" w:hAnsi="Times New Roman"/>
                <w:b w:val="0"/>
                <w:bCs w:val="0"/>
                <w:i w:val="0"/>
                <w:sz w:val="20"/>
                <w:szCs w:val="20"/>
                <w:lang w:val="kk-KZ"/>
              </w:rPr>
              <w:t>Жекеменшік немесе қоғамдық ақпарат құралдары ның ерекшелігі.</w:t>
            </w:r>
          </w:p>
          <w:p w14:paraId="327CB9B4">
            <w:pPr>
              <w:tabs>
                <w:tab w:val="left" w:pos="1276"/>
              </w:tabs>
              <w:rPr>
                <w:rFonts w:ascii="Times New Roman" w:hAnsi="Times New Roman"/>
                <w:b w:val="0"/>
                <w:bCs w:val="0"/>
                <w:i w:val="0"/>
                <w:sz w:val="20"/>
                <w:szCs w:val="20"/>
                <w:lang w:val="kk-KZ"/>
              </w:rPr>
            </w:pPr>
          </w:p>
          <w:p w14:paraId="692C759B">
            <w:pPr>
              <w:tabs>
                <w:tab w:val="left" w:pos="1276"/>
              </w:tabs>
              <w:rPr>
                <w:rFonts w:ascii="Times New Roman" w:hAnsi="Times New Roman"/>
                <w:b w:val="0"/>
                <w:bCs w:val="0"/>
                <w:i w:val="0"/>
                <w:sz w:val="20"/>
                <w:szCs w:val="20"/>
                <w:lang w:val="kk-KZ"/>
              </w:rPr>
            </w:pPr>
            <w:r>
              <w:rPr>
                <w:b/>
                <w:sz w:val="20"/>
                <w:szCs w:val="20"/>
                <w:lang w:val="kk-KZ"/>
              </w:rPr>
              <w:t>БӨЖ</w:t>
            </w:r>
            <w:r>
              <w:rPr>
                <w:rFonts w:hint="default"/>
                <w:b/>
                <w:sz w:val="20"/>
                <w:szCs w:val="20"/>
                <w:lang w:val="kk-KZ"/>
              </w:rPr>
              <w:t>/БМӨЖ</w:t>
            </w:r>
            <w:r>
              <w:rPr>
                <w:b/>
                <w:sz w:val="20"/>
                <w:szCs w:val="20"/>
                <w:lang w:val="kk-KZ"/>
              </w:rPr>
              <w:t>.</w:t>
            </w:r>
            <w:r>
              <w:rPr>
                <w:b/>
                <w:sz w:val="20"/>
                <w:szCs w:val="20"/>
              </w:rPr>
              <w:t xml:space="preserve"> </w:t>
            </w:r>
            <w:r>
              <w:rPr>
                <w:rFonts w:ascii="Times New Roman" w:hAnsi="Times New Roman"/>
                <w:b w:val="0"/>
                <w:bCs/>
                <w:sz w:val="20"/>
                <w:szCs w:val="20"/>
                <w:lang w:val="kk-KZ"/>
              </w:rPr>
              <w:t>Халықаралық журналистер федерациясы.http://www.ifj.org/ саитынан халықаралық журналист стандарттары туралы конспект</w:t>
            </w:r>
          </w:p>
        </w:tc>
        <w:tc>
          <w:tcPr>
            <w:tcW w:w="860" w:type="dxa"/>
          </w:tcPr>
          <w:p w14:paraId="6DECDF05">
            <w:pPr>
              <w:tabs>
                <w:tab w:val="left" w:pos="1276"/>
              </w:tabs>
              <w:jc w:val="center"/>
              <w:rPr>
                <w:sz w:val="20"/>
                <w:szCs w:val="20"/>
              </w:rPr>
            </w:pPr>
          </w:p>
        </w:tc>
        <w:tc>
          <w:tcPr>
            <w:tcW w:w="727" w:type="dxa"/>
          </w:tcPr>
          <w:p w14:paraId="3334AFB0">
            <w:pPr>
              <w:tabs>
                <w:tab w:val="left" w:pos="1276"/>
              </w:tabs>
              <w:jc w:val="center"/>
              <w:rPr>
                <w:rFonts w:hint="default"/>
                <w:sz w:val="20"/>
                <w:szCs w:val="20"/>
                <w:lang w:val="ru-RU"/>
              </w:rPr>
            </w:pPr>
            <w:r>
              <w:rPr>
                <w:rFonts w:hint="default"/>
                <w:sz w:val="20"/>
                <w:szCs w:val="20"/>
                <w:lang w:val="ru-RU"/>
              </w:rPr>
              <w:t>7</w:t>
            </w:r>
          </w:p>
          <w:p w14:paraId="64EB75C3">
            <w:pPr>
              <w:tabs>
                <w:tab w:val="left" w:pos="1276"/>
              </w:tabs>
              <w:jc w:val="center"/>
              <w:rPr>
                <w:rFonts w:hint="default"/>
                <w:sz w:val="20"/>
                <w:szCs w:val="20"/>
                <w:lang w:val="ru-RU"/>
              </w:rPr>
            </w:pPr>
          </w:p>
          <w:p w14:paraId="294A918C">
            <w:pPr>
              <w:tabs>
                <w:tab w:val="left" w:pos="1276"/>
              </w:tabs>
              <w:jc w:val="center"/>
              <w:rPr>
                <w:rFonts w:hint="default"/>
                <w:sz w:val="20"/>
                <w:szCs w:val="20"/>
                <w:lang w:val="ru-RU"/>
              </w:rPr>
            </w:pPr>
          </w:p>
          <w:p w14:paraId="3A667C5F">
            <w:pPr>
              <w:tabs>
                <w:tab w:val="left" w:pos="1276"/>
              </w:tabs>
              <w:jc w:val="center"/>
              <w:rPr>
                <w:rFonts w:hint="default"/>
                <w:sz w:val="20"/>
                <w:szCs w:val="20"/>
                <w:lang w:val="ru-RU"/>
              </w:rPr>
            </w:pPr>
            <w:r>
              <w:rPr>
                <w:rFonts w:hint="default"/>
                <w:sz w:val="20"/>
                <w:szCs w:val="20"/>
                <w:lang w:val="ru-RU"/>
              </w:rPr>
              <w:t>20</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7D878202">
            <w:pPr>
              <w:tabs>
                <w:tab w:val="left" w:pos="1276"/>
              </w:tabs>
              <w:jc w:val="center"/>
              <w:rPr>
                <w:b/>
                <w:bCs/>
                <w:sz w:val="20"/>
                <w:szCs w:val="20"/>
                <w:lang w:val="kk-KZ"/>
              </w:rPr>
            </w:pP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1E29C3F">
            <w:pPr>
              <w:tabs>
                <w:tab w:val="left" w:pos="1276"/>
              </w:tabs>
              <w:jc w:val="center"/>
              <w:rPr>
                <w:sz w:val="20"/>
                <w:szCs w:val="20"/>
              </w:rPr>
            </w:pPr>
            <w:r>
              <w:rPr>
                <w:sz w:val="20"/>
                <w:szCs w:val="20"/>
              </w:rPr>
              <w:t>6</w:t>
            </w:r>
          </w:p>
        </w:tc>
        <w:tc>
          <w:tcPr>
            <w:tcW w:w="7787" w:type="dxa"/>
          </w:tcPr>
          <w:p w14:paraId="6D90BFCD">
            <w:pPr>
              <w:tabs>
                <w:tab w:val="left" w:pos="1276"/>
              </w:tabs>
              <w:rPr>
                <w:b/>
                <w:bCs/>
                <w:sz w:val="20"/>
                <w:szCs w:val="20"/>
                <w:lang w:val="kk-KZ"/>
              </w:rPr>
            </w:pPr>
            <w:r>
              <w:rPr>
                <w:b/>
                <w:sz w:val="20"/>
                <w:szCs w:val="20"/>
                <w:lang w:val="kk-KZ"/>
              </w:rPr>
              <w:t xml:space="preserve">Д </w:t>
            </w:r>
            <w:r>
              <w:rPr>
                <w:b/>
                <w:sz w:val="20"/>
                <w:szCs w:val="20"/>
              </w:rPr>
              <w:t>6.</w:t>
            </w:r>
            <w:r>
              <w:rPr>
                <w:b/>
                <w:sz w:val="20"/>
                <w:szCs w:val="20"/>
                <w:lang w:val="kk-KZ"/>
              </w:rPr>
              <w:t xml:space="preserve"> </w:t>
            </w:r>
            <w:r>
              <w:rPr>
                <w:rFonts w:ascii="Times New Roman" w:hAnsi="Times New Roman" w:eastAsia="Times New Roman"/>
                <w:b w:val="0"/>
                <w:bCs/>
                <w:sz w:val="20"/>
                <w:szCs w:val="20"/>
                <w:lang w:val="kk-KZ" w:eastAsia="ru-RU"/>
              </w:rPr>
              <w:t>Шетелдік тәуелсіз БАҚ –тың қызмет түрлері.</w:t>
            </w:r>
          </w:p>
        </w:tc>
        <w:tc>
          <w:tcPr>
            <w:tcW w:w="860" w:type="dxa"/>
          </w:tcPr>
          <w:p w14:paraId="651B0E0A">
            <w:pPr>
              <w:tabs>
                <w:tab w:val="left" w:pos="1276"/>
              </w:tabs>
              <w:jc w:val="center"/>
              <w:rPr>
                <w:b/>
                <w:bCs/>
                <w:sz w:val="20"/>
                <w:szCs w:val="20"/>
              </w:rPr>
            </w:pPr>
          </w:p>
        </w:tc>
        <w:tc>
          <w:tcPr>
            <w:tcW w:w="727" w:type="dxa"/>
          </w:tcPr>
          <w:p w14:paraId="59F67C0F">
            <w:pPr>
              <w:tabs>
                <w:tab w:val="left" w:pos="1276"/>
              </w:tabs>
              <w:jc w:val="center"/>
              <w:rPr>
                <w:rFonts w:hint="default"/>
                <w:b/>
                <w:bCs/>
                <w:sz w:val="20"/>
                <w:szCs w:val="20"/>
                <w:lang w:val="ru-RU"/>
              </w:rPr>
            </w:pPr>
            <w:r>
              <w:rPr>
                <w:rFonts w:hint="default"/>
                <w:b/>
                <w:bCs/>
                <w:sz w:val="20"/>
                <w:szCs w:val="20"/>
                <w:lang w:val="ru-RU"/>
              </w:rPr>
              <w:t>3</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tcPr>
          <w:p w14:paraId="4F1AE582">
            <w:pPr>
              <w:tabs>
                <w:tab w:val="left" w:pos="1276"/>
              </w:tabs>
              <w:jc w:val="center"/>
              <w:rPr>
                <w:sz w:val="20"/>
                <w:szCs w:val="20"/>
              </w:rPr>
            </w:pPr>
          </w:p>
        </w:tc>
        <w:tc>
          <w:tcPr>
            <w:tcW w:w="7787" w:type="dxa"/>
          </w:tcPr>
          <w:p w14:paraId="55E39307">
            <w:pPr>
              <w:tabs>
                <w:tab w:val="left" w:pos="1276"/>
              </w:tabs>
              <w:rPr>
                <w:b/>
                <w:bCs/>
                <w:sz w:val="20"/>
                <w:szCs w:val="20"/>
                <w:lang w:val="kk-KZ"/>
              </w:rPr>
            </w:pPr>
            <w:r>
              <w:rPr>
                <w:b/>
                <w:sz w:val="20"/>
                <w:szCs w:val="20"/>
                <w:lang w:val="kk-KZ"/>
              </w:rPr>
              <w:t>СС</w:t>
            </w:r>
            <w:r>
              <w:rPr>
                <w:b/>
                <w:sz w:val="20"/>
                <w:szCs w:val="20"/>
              </w:rPr>
              <w:t xml:space="preserve"> 6.</w:t>
            </w:r>
            <w:r>
              <w:rPr>
                <w:b/>
                <w:sz w:val="20"/>
                <w:szCs w:val="20"/>
                <w:lang w:val="kk-KZ"/>
              </w:rPr>
              <w:t xml:space="preserve"> </w:t>
            </w:r>
            <w:r>
              <w:rPr>
                <w:b w:val="0"/>
                <w:bCs/>
                <w:sz w:val="20"/>
                <w:szCs w:val="20"/>
                <w:lang w:val="kk-KZ"/>
              </w:rPr>
              <w:t xml:space="preserve"> </w:t>
            </w:r>
            <w:r>
              <w:rPr>
                <w:rFonts w:ascii="Times New Roman" w:hAnsi="Times New Roman"/>
                <w:b w:val="0"/>
                <w:bCs/>
                <w:i w:val="0"/>
                <w:sz w:val="20"/>
                <w:szCs w:val="20"/>
                <w:lang w:val="kk-KZ"/>
              </w:rPr>
              <w:t>Дамыған елдер</w:t>
            </w:r>
            <w:r>
              <w:rPr>
                <w:rFonts w:hint="default"/>
                <w:b w:val="0"/>
                <w:bCs/>
                <w:i w:val="0"/>
                <w:sz w:val="20"/>
                <w:szCs w:val="20"/>
                <w:lang w:val="kk-KZ"/>
              </w:rPr>
              <w:t xml:space="preserve"> </w:t>
            </w:r>
            <w:r>
              <w:rPr>
                <w:rFonts w:ascii="Times New Roman" w:hAnsi="Times New Roman"/>
                <w:b w:val="0"/>
                <w:bCs/>
                <w:i w:val="0"/>
                <w:sz w:val="20"/>
                <w:szCs w:val="20"/>
                <w:lang w:val="kk-KZ"/>
              </w:rPr>
              <w:t xml:space="preserve">ақпарат агенттіктерінің </w:t>
            </w:r>
            <w:r>
              <w:rPr>
                <w:b w:val="0"/>
                <w:bCs/>
                <w:i w:val="0"/>
                <w:sz w:val="20"/>
                <w:szCs w:val="20"/>
                <w:lang w:val="kk-KZ"/>
              </w:rPr>
              <w:t>сраптамалық</w:t>
            </w:r>
            <w:r>
              <w:rPr>
                <w:rFonts w:hint="default"/>
                <w:b w:val="0"/>
                <w:bCs/>
                <w:i w:val="0"/>
                <w:sz w:val="20"/>
                <w:szCs w:val="20"/>
                <w:lang w:val="kk-KZ"/>
              </w:rPr>
              <w:t xml:space="preserve"> жанрды берудегі ерекшелігі</w:t>
            </w:r>
            <w:r>
              <w:rPr>
                <w:rFonts w:ascii="Times New Roman" w:hAnsi="Times New Roman"/>
                <w:b w:val="0"/>
                <w:bCs/>
                <w:i w:val="0"/>
                <w:sz w:val="20"/>
                <w:szCs w:val="20"/>
                <w:lang w:val="kk-KZ"/>
              </w:rPr>
              <w:t>.</w:t>
            </w:r>
          </w:p>
        </w:tc>
        <w:tc>
          <w:tcPr>
            <w:tcW w:w="860" w:type="dxa"/>
          </w:tcPr>
          <w:p w14:paraId="168C557A">
            <w:pPr>
              <w:tabs>
                <w:tab w:val="left" w:pos="1276"/>
              </w:tabs>
              <w:jc w:val="center"/>
              <w:rPr>
                <w:sz w:val="20"/>
                <w:szCs w:val="20"/>
              </w:rPr>
            </w:pPr>
          </w:p>
        </w:tc>
        <w:tc>
          <w:tcPr>
            <w:tcW w:w="727" w:type="dxa"/>
          </w:tcPr>
          <w:p w14:paraId="20B7EC4F">
            <w:pPr>
              <w:tabs>
                <w:tab w:val="left" w:pos="1276"/>
              </w:tabs>
              <w:jc w:val="center"/>
              <w:rPr>
                <w:rFonts w:hint="default"/>
                <w:b/>
                <w:bCs/>
                <w:sz w:val="20"/>
                <w:szCs w:val="20"/>
                <w:lang w:val="ru-RU"/>
              </w:rPr>
            </w:pPr>
            <w:r>
              <w:rPr>
                <w:rFonts w:hint="default"/>
                <w:b/>
                <w:bCs/>
                <w:sz w:val="20"/>
                <w:szCs w:val="20"/>
                <w:lang w:val="ru-RU"/>
              </w:rPr>
              <w:t>7</w:t>
            </w: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9D5113A">
            <w:pPr>
              <w:tabs>
                <w:tab w:val="left" w:pos="1276"/>
              </w:tabs>
              <w:jc w:val="center"/>
              <w:rPr>
                <w:sz w:val="20"/>
                <w:szCs w:val="20"/>
              </w:rPr>
            </w:pPr>
            <w:r>
              <w:rPr>
                <w:sz w:val="20"/>
                <w:szCs w:val="20"/>
              </w:rPr>
              <w:t>7</w:t>
            </w:r>
          </w:p>
        </w:tc>
        <w:tc>
          <w:tcPr>
            <w:tcW w:w="7787" w:type="dxa"/>
          </w:tcPr>
          <w:p w14:paraId="5BEF86FE">
            <w:pPr>
              <w:pStyle w:val="14"/>
              <w:rPr>
                <w:b/>
                <w:bCs/>
                <w:sz w:val="20"/>
                <w:szCs w:val="20"/>
                <w:lang w:val="kk-KZ"/>
              </w:rPr>
            </w:pPr>
            <w:r>
              <w:rPr>
                <w:b/>
                <w:i w:val="0"/>
                <w:iCs/>
                <w:sz w:val="20"/>
                <w:szCs w:val="20"/>
                <w:lang w:val="kk-KZ"/>
              </w:rPr>
              <w:t>Д 7</w:t>
            </w:r>
            <w:r>
              <w:rPr>
                <w:b/>
                <w:sz w:val="20"/>
                <w:szCs w:val="20"/>
                <w:lang w:val="kk-KZ"/>
              </w:rPr>
              <w:t xml:space="preserve">. </w:t>
            </w:r>
            <w:r>
              <w:rPr>
                <w:b w:val="0"/>
                <w:bCs/>
                <w:i w:val="0"/>
                <w:iCs/>
                <w:sz w:val="20"/>
                <w:szCs w:val="20"/>
                <w:lang w:val="kk-KZ"/>
              </w:rPr>
              <w:t>Сараптамалық</w:t>
            </w:r>
            <w:r>
              <w:rPr>
                <w:rFonts w:hint="default"/>
                <w:b w:val="0"/>
                <w:bCs/>
                <w:i w:val="0"/>
                <w:iCs/>
                <w:sz w:val="20"/>
                <w:szCs w:val="20"/>
                <w:lang w:val="kk-KZ"/>
              </w:rPr>
              <w:t xml:space="preserve"> мақаладағы б</w:t>
            </w:r>
            <w:r>
              <w:rPr>
                <w:rFonts w:ascii="Times New Roman" w:hAnsi="Times New Roman"/>
                <w:b w:val="0"/>
                <w:bCs/>
                <w:i w:val="0"/>
                <w:sz w:val="20"/>
                <w:szCs w:val="20"/>
                <w:lang w:val="kk-KZ"/>
              </w:rPr>
              <w:t>остандық, ақиқат, жауапкершілік ұғымдары.</w:t>
            </w:r>
          </w:p>
        </w:tc>
        <w:tc>
          <w:tcPr>
            <w:tcW w:w="860" w:type="dxa"/>
          </w:tcPr>
          <w:p w14:paraId="537C9AB2">
            <w:pPr>
              <w:tabs>
                <w:tab w:val="left" w:pos="1276"/>
              </w:tabs>
              <w:jc w:val="center"/>
              <w:rPr>
                <w:b/>
                <w:bCs/>
                <w:sz w:val="20"/>
                <w:szCs w:val="20"/>
              </w:rPr>
            </w:pPr>
          </w:p>
        </w:tc>
        <w:tc>
          <w:tcPr>
            <w:tcW w:w="727" w:type="dxa"/>
          </w:tcPr>
          <w:p w14:paraId="6E4776C7">
            <w:pPr>
              <w:tabs>
                <w:tab w:val="left" w:pos="1276"/>
              </w:tabs>
              <w:jc w:val="center"/>
              <w:rPr>
                <w:rFonts w:hint="default"/>
                <w:b/>
                <w:bCs/>
                <w:sz w:val="20"/>
                <w:szCs w:val="20"/>
                <w:lang w:val="ru-RU"/>
              </w:rPr>
            </w:pPr>
            <w:r>
              <w:rPr>
                <w:rFonts w:hint="default"/>
                <w:b/>
                <w:bCs/>
                <w:sz w:val="20"/>
                <w:szCs w:val="20"/>
                <w:lang w:val="ru-RU"/>
              </w:rPr>
              <w:t>3</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4D4E3C0">
            <w:pPr>
              <w:tabs>
                <w:tab w:val="left" w:pos="1276"/>
              </w:tabs>
              <w:jc w:val="center"/>
              <w:rPr>
                <w:b/>
                <w:sz w:val="20"/>
                <w:szCs w:val="20"/>
              </w:rPr>
            </w:pPr>
          </w:p>
        </w:tc>
        <w:tc>
          <w:tcPr>
            <w:tcW w:w="7787" w:type="dxa"/>
          </w:tcPr>
          <w:p w14:paraId="66320953">
            <w:pPr>
              <w:tabs>
                <w:tab w:val="left" w:pos="1276"/>
              </w:tabs>
              <w:rPr>
                <w:b/>
                <w:bCs/>
                <w:sz w:val="20"/>
                <w:szCs w:val="20"/>
                <w:lang w:val="kk-KZ"/>
              </w:rPr>
            </w:pPr>
            <w:r>
              <w:rPr>
                <w:b/>
                <w:sz w:val="20"/>
                <w:szCs w:val="20"/>
                <w:lang w:val="kk-KZ"/>
              </w:rPr>
              <w:t>СС 7.</w:t>
            </w:r>
            <w:r>
              <w:rPr>
                <w:color w:val="FF0000"/>
                <w:sz w:val="20"/>
                <w:szCs w:val="20"/>
                <w:lang w:val="kk-KZ"/>
              </w:rPr>
              <w:t xml:space="preserve"> </w:t>
            </w:r>
            <w:r>
              <w:rPr>
                <w:sz w:val="20"/>
                <w:szCs w:val="20"/>
                <w:lang w:val="kk-KZ"/>
              </w:rPr>
              <w:t>Ақпарат құралдары құрылымының (архитектурасының) шарттылығы мен нақтылығы</w:t>
            </w:r>
          </w:p>
        </w:tc>
        <w:tc>
          <w:tcPr>
            <w:tcW w:w="860" w:type="dxa"/>
          </w:tcPr>
          <w:p w14:paraId="289CA76B">
            <w:pPr>
              <w:tabs>
                <w:tab w:val="left" w:pos="1276"/>
              </w:tabs>
              <w:jc w:val="center"/>
              <w:rPr>
                <w:b/>
                <w:bCs/>
                <w:sz w:val="20"/>
                <w:szCs w:val="20"/>
              </w:rPr>
            </w:pPr>
          </w:p>
        </w:tc>
        <w:tc>
          <w:tcPr>
            <w:tcW w:w="727" w:type="dxa"/>
          </w:tcPr>
          <w:p w14:paraId="1CCF8DCA">
            <w:pPr>
              <w:tabs>
                <w:tab w:val="left" w:pos="1276"/>
              </w:tabs>
              <w:jc w:val="center"/>
              <w:rPr>
                <w:rFonts w:hint="default"/>
                <w:b/>
                <w:bCs/>
                <w:sz w:val="20"/>
                <w:szCs w:val="20"/>
                <w:lang w:val="ru-RU"/>
              </w:rPr>
            </w:pPr>
            <w:r>
              <w:rPr>
                <w:rFonts w:hint="default"/>
                <w:b/>
                <w:bCs/>
                <w:sz w:val="20"/>
                <w:szCs w:val="20"/>
                <w:lang w:val="ru-RU"/>
              </w:rPr>
              <w:t>7</w:t>
            </w:r>
          </w:p>
        </w:tc>
      </w:tr>
      <w:tr w14:paraId="41DE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77A98A9">
            <w:pPr>
              <w:tabs>
                <w:tab w:val="left" w:pos="1276"/>
              </w:tabs>
              <w:jc w:val="center"/>
              <w:rPr>
                <w:b/>
                <w:sz w:val="20"/>
                <w:szCs w:val="20"/>
              </w:rPr>
            </w:pPr>
          </w:p>
        </w:tc>
        <w:tc>
          <w:tcPr>
            <w:tcW w:w="7787" w:type="dxa"/>
          </w:tcPr>
          <w:p w14:paraId="653F805B">
            <w:pPr>
              <w:tabs>
                <w:tab w:val="left" w:pos="1276"/>
              </w:tabs>
              <w:rPr>
                <w:b/>
                <w:bCs/>
                <w:sz w:val="20"/>
                <w:szCs w:val="20"/>
              </w:rPr>
            </w:pPr>
          </w:p>
        </w:tc>
        <w:tc>
          <w:tcPr>
            <w:tcW w:w="860" w:type="dxa"/>
          </w:tcPr>
          <w:p w14:paraId="502C11A7">
            <w:pPr>
              <w:tabs>
                <w:tab w:val="left" w:pos="1276"/>
              </w:tabs>
              <w:jc w:val="center"/>
              <w:rPr>
                <w:b/>
                <w:bCs/>
                <w:sz w:val="20"/>
                <w:szCs w:val="20"/>
              </w:rPr>
            </w:pPr>
          </w:p>
        </w:tc>
        <w:tc>
          <w:tcPr>
            <w:tcW w:w="727" w:type="dxa"/>
          </w:tcPr>
          <w:p w14:paraId="45AE1167">
            <w:pPr>
              <w:tabs>
                <w:tab w:val="left" w:pos="1276"/>
              </w:tabs>
              <w:jc w:val="center"/>
              <w:rPr>
                <w:b/>
                <w:bCs/>
                <w:sz w:val="20"/>
                <w:szCs w:val="20"/>
              </w:rPr>
            </w:pP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CDBB15F">
            <w:pPr>
              <w:tabs>
                <w:tab w:val="left" w:pos="1276"/>
              </w:tabs>
              <w:rPr>
                <w:b/>
                <w:bCs/>
                <w:sz w:val="20"/>
                <w:szCs w:val="20"/>
              </w:rPr>
            </w:pPr>
          </w:p>
        </w:tc>
        <w:tc>
          <w:tcPr>
            <w:tcW w:w="727" w:type="dxa"/>
          </w:tcPr>
          <w:p w14:paraId="13308BAA">
            <w:pPr>
              <w:tabs>
                <w:tab w:val="left" w:pos="1276"/>
              </w:tabs>
              <w:jc w:val="center"/>
              <w:rPr>
                <w:b/>
                <w:bCs/>
                <w:sz w:val="20"/>
                <w:szCs w:val="20"/>
                <w:lang w:val="kk-KZ"/>
              </w:rPr>
            </w:pP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24F6996">
            <w:pPr>
              <w:tabs>
                <w:tab w:val="left" w:pos="1276"/>
              </w:tabs>
              <w:jc w:val="center"/>
              <w:rPr>
                <w:sz w:val="20"/>
                <w:szCs w:val="20"/>
              </w:rPr>
            </w:pPr>
            <w:r>
              <w:rPr>
                <w:sz w:val="20"/>
                <w:szCs w:val="20"/>
              </w:rPr>
              <w:t>8</w:t>
            </w:r>
          </w:p>
        </w:tc>
        <w:tc>
          <w:tcPr>
            <w:tcW w:w="7787" w:type="dxa"/>
          </w:tcPr>
          <w:p w14:paraId="7B927355">
            <w:pPr>
              <w:tabs>
                <w:tab w:val="left" w:pos="1276"/>
              </w:tabs>
              <w:rPr>
                <w:b/>
                <w:bCs/>
                <w:sz w:val="20"/>
                <w:szCs w:val="20"/>
              </w:rPr>
            </w:pPr>
            <w:r>
              <w:rPr>
                <w:b/>
                <w:color w:val="000000" w:themeColor="text1"/>
                <w:sz w:val="20"/>
                <w:szCs w:val="20"/>
                <w:lang w:val="kk-KZ"/>
                <w14:textFill>
                  <w14:solidFill>
                    <w14:schemeClr w14:val="tx1"/>
                  </w14:solidFill>
                </w14:textFill>
              </w:rPr>
              <w:t>Д 8.</w:t>
            </w:r>
            <w:r>
              <w:rPr>
                <w:bCs/>
                <w:color w:val="000000" w:themeColor="text1"/>
                <w:sz w:val="20"/>
                <w:szCs w:val="20"/>
                <w:lang w:val="kk-KZ"/>
                <w14:textFill>
                  <w14:solidFill>
                    <w14:schemeClr w14:val="tx1"/>
                  </w14:solidFill>
                </w14:textFill>
              </w:rPr>
              <w:t xml:space="preserve"> </w:t>
            </w:r>
            <w:r>
              <w:rPr>
                <w:rFonts w:ascii="Times New Roman" w:hAnsi="Times New Roman" w:eastAsia="Times New Roman"/>
                <w:b w:val="0"/>
                <w:bCs/>
                <w:sz w:val="20"/>
                <w:szCs w:val="20"/>
                <w:lang w:val="kk-KZ" w:eastAsia="ru-RU"/>
              </w:rPr>
              <w:t>Әлемдік ақпарат қызметінің құрлымы мен түзілімі</w:t>
            </w:r>
            <w:r>
              <w:rPr>
                <w:rFonts w:hint="default"/>
                <w:b w:val="0"/>
                <w:bCs/>
                <w:sz w:val="20"/>
                <w:szCs w:val="20"/>
                <w:lang w:val="kk-KZ" w:eastAsia="ru-RU"/>
              </w:rPr>
              <w:t xml:space="preserve"> және сараптамалық жанр</w:t>
            </w:r>
          </w:p>
        </w:tc>
        <w:tc>
          <w:tcPr>
            <w:tcW w:w="860" w:type="dxa"/>
          </w:tcPr>
          <w:p w14:paraId="3C5F8DE6">
            <w:pPr>
              <w:tabs>
                <w:tab w:val="left" w:pos="1276"/>
              </w:tabs>
              <w:jc w:val="center"/>
              <w:rPr>
                <w:b/>
                <w:bCs/>
                <w:sz w:val="20"/>
                <w:szCs w:val="20"/>
              </w:rPr>
            </w:pPr>
          </w:p>
        </w:tc>
        <w:tc>
          <w:tcPr>
            <w:tcW w:w="727" w:type="dxa"/>
          </w:tcPr>
          <w:p w14:paraId="38D37A82">
            <w:pPr>
              <w:tabs>
                <w:tab w:val="left" w:pos="1276"/>
              </w:tabs>
              <w:jc w:val="center"/>
              <w:rPr>
                <w:rFonts w:hint="default"/>
                <w:b/>
                <w:bCs/>
                <w:sz w:val="20"/>
                <w:szCs w:val="20"/>
                <w:lang w:val="ru-RU"/>
              </w:rPr>
            </w:pPr>
            <w:r>
              <w:rPr>
                <w:rFonts w:hint="default"/>
                <w:b/>
                <w:bCs/>
                <w:sz w:val="20"/>
                <w:szCs w:val="20"/>
                <w:lang w:val="ru-RU"/>
              </w:rPr>
              <w:t>3</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924165C">
            <w:pPr>
              <w:tabs>
                <w:tab w:val="left" w:pos="1276"/>
              </w:tabs>
              <w:jc w:val="center"/>
              <w:rPr>
                <w:sz w:val="20"/>
                <w:szCs w:val="20"/>
              </w:rPr>
            </w:pPr>
          </w:p>
        </w:tc>
        <w:tc>
          <w:tcPr>
            <w:tcW w:w="7787" w:type="dxa"/>
          </w:tcPr>
          <w:p w14:paraId="487A6C96">
            <w:pPr>
              <w:tabs>
                <w:tab w:val="left" w:pos="1276"/>
              </w:tabs>
              <w:rPr>
                <w:b/>
                <w:bCs/>
                <w:sz w:val="20"/>
                <w:szCs w:val="20"/>
              </w:rPr>
            </w:pPr>
            <w:r>
              <w:rPr>
                <w:b/>
                <w:color w:val="000000" w:themeColor="text1"/>
                <w:sz w:val="20"/>
                <w:szCs w:val="20"/>
                <w:lang w:val="kk-KZ"/>
                <w14:textFill>
                  <w14:solidFill>
                    <w14:schemeClr w14:val="tx1"/>
                  </w14:solidFill>
                </w14:textFill>
              </w:rPr>
              <w:t>СС 8.</w:t>
            </w:r>
            <w:r>
              <w:rPr>
                <w:bCs/>
                <w:color w:val="000000" w:themeColor="text1"/>
                <w:sz w:val="20"/>
                <w:szCs w:val="20"/>
                <w:lang w:val="kk-KZ"/>
                <w14:textFill>
                  <w14:solidFill>
                    <w14:schemeClr w14:val="tx1"/>
                  </w14:solidFill>
                </w14:textFill>
              </w:rPr>
              <w:t xml:space="preserve"> </w:t>
            </w:r>
            <w:r>
              <w:rPr>
                <w:rFonts w:ascii="Times New Roman" w:hAnsi="Times New Roman"/>
                <w:b w:val="0"/>
                <w:bCs w:val="0"/>
                <w:sz w:val="20"/>
                <w:szCs w:val="20"/>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860" w:type="dxa"/>
          </w:tcPr>
          <w:p w14:paraId="1BA493EE">
            <w:pPr>
              <w:tabs>
                <w:tab w:val="left" w:pos="1276"/>
              </w:tabs>
              <w:jc w:val="center"/>
              <w:rPr>
                <w:b/>
                <w:bCs/>
                <w:sz w:val="20"/>
                <w:szCs w:val="20"/>
              </w:rPr>
            </w:pPr>
          </w:p>
        </w:tc>
        <w:tc>
          <w:tcPr>
            <w:tcW w:w="727" w:type="dxa"/>
          </w:tcPr>
          <w:p w14:paraId="13CBD859">
            <w:pPr>
              <w:tabs>
                <w:tab w:val="left" w:pos="1276"/>
              </w:tabs>
              <w:jc w:val="center"/>
              <w:rPr>
                <w:rFonts w:hint="default"/>
                <w:b/>
                <w:bCs/>
                <w:sz w:val="20"/>
                <w:szCs w:val="20"/>
                <w:lang w:val="ru-RU"/>
              </w:rPr>
            </w:pPr>
            <w:r>
              <w:rPr>
                <w:rFonts w:hint="default"/>
                <w:b/>
                <w:bCs/>
                <w:sz w:val="20"/>
                <w:szCs w:val="20"/>
                <w:lang w:val="ru-RU"/>
              </w:rPr>
              <w:t>7</w:t>
            </w:r>
          </w:p>
        </w:tc>
      </w:tr>
      <w:tr w14:paraId="414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F1B0CC6">
            <w:pPr>
              <w:tabs>
                <w:tab w:val="left" w:pos="1276"/>
              </w:tabs>
              <w:jc w:val="center"/>
              <w:rPr>
                <w:sz w:val="20"/>
                <w:szCs w:val="20"/>
              </w:rPr>
            </w:pPr>
          </w:p>
        </w:tc>
        <w:tc>
          <w:tcPr>
            <w:tcW w:w="7787" w:type="dxa"/>
          </w:tcPr>
          <w:p w14:paraId="31339446">
            <w:pPr>
              <w:tabs>
                <w:tab w:val="left" w:pos="1276"/>
              </w:tabs>
              <w:rPr>
                <w:bCs/>
                <w:sz w:val="20"/>
                <w:szCs w:val="20"/>
                <w:lang w:val="kk-KZ"/>
              </w:rPr>
            </w:pPr>
          </w:p>
          <w:p w14:paraId="59F62E47">
            <w:pPr>
              <w:tabs>
                <w:tab w:val="left" w:pos="1276"/>
              </w:tabs>
              <w:rPr>
                <w:b/>
                <w:bCs/>
                <w:sz w:val="20"/>
                <w:szCs w:val="20"/>
                <w:lang w:val="kk-KZ"/>
              </w:rPr>
            </w:pPr>
          </w:p>
          <w:p w14:paraId="38B7E875">
            <w:pPr>
              <w:tabs>
                <w:tab w:val="left" w:pos="1276"/>
              </w:tabs>
              <w:rPr>
                <w:bCs/>
                <w:sz w:val="20"/>
                <w:szCs w:val="20"/>
                <w:lang w:val="kk-KZ"/>
              </w:rPr>
            </w:pPr>
            <w:r>
              <w:rPr>
                <w:b/>
                <w:bCs/>
                <w:sz w:val="20"/>
                <w:szCs w:val="20"/>
                <w:lang w:val="kk-KZ"/>
              </w:rPr>
              <w:t>Аралық бақылау 1</w:t>
            </w:r>
          </w:p>
        </w:tc>
        <w:tc>
          <w:tcPr>
            <w:tcW w:w="860" w:type="dxa"/>
          </w:tcPr>
          <w:p w14:paraId="428FA76F">
            <w:pPr>
              <w:tabs>
                <w:tab w:val="left" w:pos="1276"/>
              </w:tabs>
              <w:jc w:val="center"/>
              <w:rPr>
                <w:b/>
                <w:bCs/>
                <w:sz w:val="20"/>
                <w:szCs w:val="20"/>
              </w:rPr>
            </w:pPr>
          </w:p>
        </w:tc>
        <w:tc>
          <w:tcPr>
            <w:tcW w:w="727" w:type="dxa"/>
          </w:tcPr>
          <w:p w14:paraId="1C523B83">
            <w:pPr>
              <w:tabs>
                <w:tab w:val="left" w:pos="1276"/>
              </w:tabs>
              <w:jc w:val="center"/>
              <w:rPr>
                <w:bCs/>
                <w:sz w:val="20"/>
                <w:szCs w:val="20"/>
                <w:lang w:val="kk-KZ"/>
              </w:rPr>
            </w:pPr>
          </w:p>
          <w:p w14:paraId="1CE08FEF">
            <w:pPr>
              <w:tabs>
                <w:tab w:val="left" w:pos="1276"/>
              </w:tabs>
              <w:jc w:val="center"/>
              <w:rPr>
                <w:bCs/>
                <w:sz w:val="20"/>
                <w:szCs w:val="20"/>
                <w:lang w:val="kk-KZ"/>
              </w:rPr>
            </w:pPr>
          </w:p>
          <w:p w14:paraId="6CD0316A">
            <w:pPr>
              <w:tabs>
                <w:tab w:val="left" w:pos="1276"/>
              </w:tabs>
              <w:jc w:val="both"/>
              <w:rPr>
                <w:rFonts w:hint="default"/>
                <w:bCs/>
                <w:sz w:val="20"/>
                <w:szCs w:val="20"/>
                <w:lang w:val="ru-RU"/>
              </w:rPr>
            </w:pPr>
            <w:r>
              <w:rPr>
                <w:rFonts w:hint="default"/>
                <w:b/>
                <w:bCs w:val="0"/>
                <w:sz w:val="20"/>
                <w:szCs w:val="20"/>
                <w:lang w:val="ru-RU"/>
              </w:rPr>
              <w:t>100</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76705EFF">
            <w:pPr>
              <w:tabs>
                <w:tab w:val="left" w:pos="1276"/>
              </w:tabs>
              <w:jc w:val="center"/>
              <w:rPr>
                <w:sz w:val="20"/>
                <w:szCs w:val="20"/>
              </w:rPr>
            </w:pPr>
            <w:r>
              <w:rPr>
                <w:sz w:val="20"/>
                <w:szCs w:val="20"/>
              </w:rPr>
              <w:t>9</w:t>
            </w:r>
          </w:p>
        </w:tc>
        <w:tc>
          <w:tcPr>
            <w:tcW w:w="7787" w:type="dxa"/>
          </w:tcPr>
          <w:p w14:paraId="4FF959EB">
            <w:pPr>
              <w:tabs>
                <w:tab w:val="left" w:pos="1276"/>
              </w:tabs>
              <w:rPr>
                <w:b/>
                <w:bCs/>
                <w:sz w:val="20"/>
                <w:szCs w:val="20"/>
              </w:rPr>
            </w:pPr>
            <w:r>
              <w:rPr>
                <w:b/>
                <w:sz w:val="20"/>
                <w:szCs w:val="20"/>
                <w:lang w:val="kk-KZ"/>
              </w:rPr>
              <w:t>Д 9.</w:t>
            </w:r>
            <w:r>
              <w:rPr>
                <w:color w:val="FF0000"/>
                <w:sz w:val="20"/>
                <w:szCs w:val="20"/>
                <w:lang w:val="kk-KZ"/>
              </w:rPr>
              <w:t xml:space="preserve"> </w:t>
            </w:r>
            <w:r>
              <w:rPr>
                <w:rFonts w:ascii="Times New Roman" w:hAnsi="Times New Roman"/>
                <w:b w:val="0"/>
                <w:bCs/>
                <w:i w:val="0"/>
                <w:sz w:val="20"/>
                <w:szCs w:val="20"/>
                <w:lang w:val="kk-KZ"/>
              </w:rPr>
              <w:t>Шетелдердегі бұқаралық ақпарат құралдары жүйесі .</w:t>
            </w:r>
          </w:p>
        </w:tc>
        <w:tc>
          <w:tcPr>
            <w:tcW w:w="860" w:type="dxa"/>
          </w:tcPr>
          <w:p w14:paraId="2BFB5AD3">
            <w:pPr>
              <w:tabs>
                <w:tab w:val="left" w:pos="1276"/>
              </w:tabs>
              <w:jc w:val="center"/>
              <w:rPr>
                <w:b/>
                <w:bCs/>
                <w:sz w:val="20"/>
                <w:szCs w:val="20"/>
              </w:rPr>
            </w:pPr>
          </w:p>
        </w:tc>
        <w:tc>
          <w:tcPr>
            <w:tcW w:w="727" w:type="dxa"/>
          </w:tcPr>
          <w:p w14:paraId="64D80AF2">
            <w:pPr>
              <w:tabs>
                <w:tab w:val="left" w:pos="1276"/>
              </w:tabs>
              <w:jc w:val="center"/>
              <w:rPr>
                <w:rFonts w:hint="default"/>
                <w:b/>
                <w:bCs/>
                <w:sz w:val="20"/>
                <w:szCs w:val="20"/>
                <w:lang w:val="ru-RU"/>
              </w:rPr>
            </w:pPr>
            <w:r>
              <w:rPr>
                <w:rFonts w:hint="default"/>
                <w:b/>
                <w:bCs/>
                <w:sz w:val="20"/>
                <w:szCs w:val="20"/>
                <w:lang w:val="ru-RU"/>
              </w:rPr>
              <w:t>3</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B22CBD5">
            <w:pPr>
              <w:tabs>
                <w:tab w:val="left" w:pos="1276"/>
              </w:tabs>
              <w:jc w:val="center"/>
              <w:rPr>
                <w:sz w:val="20"/>
                <w:szCs w:val="20"/>
              </w:rPr>
            </w:pPr>
          </w:p>
        </w:tc>
        <w:tc>
          <w:tcPr>
            <w:tcW w:w="7787" w:type="dxa"/>
          </w:tcPr>
          <w:p w14:paraId="30F29AB3">
            <w:pPr>
              <w:tabs>
                <w:tab w:val="left" w:pos="1276"/>
              </w:tabs>
              <w:rPr>
                <w:b/>
                <w:bCs/>
                <w:sz w:val="20"/>
                <w:szCs w:val="20"/>
              </w:rPr>
            </w:pPr>
            <w:r>
              <w:rPr>
                <w:b/>
                <w:sz w:val="20"/>
                <w:szCs w:val="20"/>
                <w:lang w:val="kk-KZ"/>
              </w:rPr>
              <w:t>СС 9.</w:t>
            </w:r>
            <w:r>
              <w:rPr>
                <w:color w:val="FF0000"/>
                <w:sz w:val="20"/>
                <w:szCs w:val="20"/>
                <w:lang w:val="kk-KZ"/>
              </w:rPr>
              <w:t xml:space="preserve"> </w:t>
            </w:r>
            <w:r>
              <w:rPr>
                <w:rFonts w:ascii="Times New Roman" w:hAnsi="Times New Roman"/>
                <w:b w:val="0"/>
                <w:bCs/>
                <w:i w:val="0"/>
                <w:sz w:val="20"/>
                <w:szCs w:val="20"/>
                <w:lang w:val="kk-KZ" w:eastAsia="en-US"/>
              </w:rPr>
              <w:t xml:space="preserve">Қазақ БАҚ-ындағы </w:t>
            </w:r>
            <w:r>
              <w:rPr>
                <w:b w:val="0"/>
                <w:bCs/>
                <w:i w:val="0"/>
                <w:sz w:val="20"/>
                <w:szCs w:val="20"/>
                <w:lang w:val="kk-KZ" w:eastAsia="en-US"/>
              </w:rPr>
              <w:t>әлеуметтік</w:t>
            </w:r>
            <w:r>
              <w:rPr>
                <w:rFonts w:hint="default"/>
                <w:b w:val="0"/>
                <w:bCs/>
                <w:i w:val="0"/>
                <w:sz w:val="20"/>
                <w:szCs w:val="20"/>
                <w:lang w:val="kk-KZ" w:eastAsia="en-US"/>
              </w:rPr>
              <w:t xml:space="preserve"> сараптамалық </w:t>
            </w:r>
            <w:r>
              <w:rPr>
                <w:rFonts w:ascii="Times New Roman" w:hAnsi="Times New Roman"/>
                <w:b w:val="0"/>
                <w:bCs/>
                <w:i w:val="0"/>
                <w:sz w:val="20"/>
                <w:szCs w:val="20"/>
                <w:lang w:val="kk-KZ" w:eastAsia="en-US"/>
              </w:rPr>
              <w:t>тақырыптың жазылуы.</w:t>
            </w:r>
          </w:p>
        </w:tc>
        <w:tc>
          <w:tcPr>
            <w:tcW w:w="860" w:type="dxa"/>
          </w:tcPr>
          <w:p w14:paraId="6625834A">
            <w:pPr>
              <w:tabs>
                <w:tab w:val="left" w:pos="1276"/>
              </w:tabs>
              <w:jc w:val="center"/>
              <w:rPr>
                <w:b/>
                <w:bCs/>
                <w:sz w:val="20"/>
                <w:szCs w:val="20"/>
              </w:rPr>
            </w:pPr>
          </w:p>
        </w:tc>
        <w:tc>
          <w:tcPr>
            <w:tcW w:w="727" w:type="dxa"/>
          </w:tcPr>
          <w:p w14:paraId="482AABE9">
            <w:pPr>
              <w:tabs>
                <w:tab w:val="left" w:pos="1276"/>
              </w:tabs>
              <w:jc w:val="center"/>
              <w:rPr>
                <w:rFonts w:hint="default"/>
                <w:b/>
                <w:bCs/>
                <w:sz w:val="20"/>
                <w:szCs w:val="20"/>
                <w:lang w:val="ru-RU"/>
              </w:rPr>
            </w:pPr>
            <w:r>
              <w:rPr>
                <w:rFonts w:hint="default"/>
                <w:b/>
                <w:bCs/>
                <w:sz w:val="20"/>
                <w:szCs w:val="20"/>
                <w:lang w:val="ru-RU"/>
              </w:rPr>
              <w:t>7</w:t>
            </w:r>
          </w:p>
        </w:tc>
      </w:tr>
      <w:tr w14:paraId="6D84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44D7B51">
            <w:pPr>
              <w:tabs>
                <w:tab w:val="left" w:pos="1276"/>
              </w:tabs>
              <w:jc w:val="center"/>
              <w:rPr>
                <w:sz w:val="20"/>
                <w:szCs w:val="20"/>
              </w:rPr>
            </w:pPr>
          </w:p>
        </w:tc>
        <w:tc>
          <w:tcPr>
            <w:tcW w:w="7787" w:type="dxa"/>
          </w:tcPr>
          <w:p w14:paraId="3B80BC26">
            <w:pPr>
              <w:tabs>
                <w:tab w:val="left" w:pos="1276"/>
              </w:tabs>
              <w:rPr>
                <w:b/>
                <w:bCs/>
                <w:sz w:val="20"/>
                <w:szCs w:val="20"/>
              </w:rPr>
            </w:pPr>
          </w:p>
        </w:tc>
        <w:tc>
          <w:tcPr>
            <w:tcW w:w="860" w:type="dxa"/>
          </w:tcPr>
          <w:p w14:paraId="54BEE2F5">
            <w:pPr>
              <w:tabs>
                <w:tab w:val="left" w:pos="1276"/>
              </w:tabs>
              <w:jc w:val="center"/>
              <w:rPr>
                <w:b/>
                <w:bCs/>
                <w:sz w:val="20"/>
                <w:szCs w:val="20"/>
              </w:rPr>
            </w:pPr>
          </w:p>
        </w:tc>
        <w:tc>
          <w:tcPr>
            <w:tcW w:w="727" w:type="dxa"/>
          </w:tcPr>
          <w:p w14:paraId="3A15B316">
            <w:pPr>
              <w:tabs>
                <w:tab w:val="left" w:pos="1276"/>
              </w:tabs>
              <w:jc w:val="center"/>
              <w:rPr>
                <w:b/>
                <w:bCs/>
                <w:sz w:val="20"/>
                <w:szCs w:val="20"/>
              </w:rPr>
            </w:pP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162A872">
            <w:pPr>
              <w:tabs>
                <w:tab w:val="left" w:pos="1276"/>
              </w:tabs>
              <w:jc w:val="center"/>
              <w:rPr>
                <w:sz w:val="20"/>
                <w:szCs w:val="20"/>
              </w:rPr>
            </w:pPr>
            <w:r>
              <w:rPr>
                <w:sz w:val="20"/>
                <w:szCs w:val="20"/>
              </w:rPr>
              <w:t>10</w:t>
            </w:r>
          </w:p>
        </w:tc>
        <w:tc>
          <w:tcPr>
            <w:tcW w:w="7787" w:type="dxa"/>
          </w:tcPr>
          <w:p w14:paraId="40E4C833">
            <w:pPr>
              <w:tabs>
                <w:tab w:val="left" w:pos="1276"/>
              </w:tabs>
              <w:rPr>
                <w:rFonts w:hint="default"/>
                <w:b/>
                <w:bCs/>
                <w:sz w:val="20"/>
                <w:szCs w:val="20"/>
                <w:lang w:val="kk-KZ"/>
              </w:rPr>
            </w:pPr>
            <w:r>
              <w:rPr>
                <w:b/>
                <w:sz w:val="20"/>
                <w:szCs w:val="20"/>
                <w:lang w:val="kk-KZ"/>
              </w:rPr>
              <w:t>Д 10.</w:t>
            </w:r>
            <w:r>
              <w:rPr>
                <w:color w:val="FF0000"/>
                <w:sz w:val="20"/>
                <w:szCs w:val="20"/>
                <w:lang w:val="kk-KZ"/>
              </w:rPr>
              <w:t xml:space="preserve"> </w:t>
            </w:r>
            <w:r>
              <w:rPr>
                <w:rFonts w:ascii="Times New Roman" w:hAnsi="Times New Roman"/>
                <w:b w:val="0"/>
                <w:bCs w:val="0"/>
                <w:i w:val="0"/>
                <w:sz w:val="20"/>
                <w:szCs w:val="20"/>
                <w:lang w:val="kk-KZ"/>
              </w:rPr>
              <w:t xml:space="preserve">Журналист творчествосындағы </w:t>
            </w:r>
            <w:r>
              <w:rPr>
                <w:b w:val="0"/>
                <w:bCs w:val="0"/>
                <w:i w:val="0"/>
                <w:sz w:val="20"/>
                <w:szCs w:val="20"/>
                <w:lang w:val="kk-KZ"/>
              </w:rPr>
              <w:t>экономикалық</w:t>
            </w:r>
            <w:r>
              <w:rPr>
                <w:rFonts w:hint="default"/>
                <w:b w:val="0"/>
                <w:bCs w:val="0"/>
                <w:i w:val="0"/>
                <w:sz w:val="20"/>
                <w:szCs w:val="20"/>
                <w:lang w:val="kk-KZ"/>
              </w:rPr>
              <w:t xml:space="preserve"> </w:t>
            </w:r>
            <w:r>
              <w:rPr>
                <w:rFonts w:ascii="Times New Roman" w:hAnsi="Times New Roman"/>
                <w:b w:val="0"/>
                <w:bCs w:val="0"/>
                <w:i w:val="0"/>
                <w:sz w:val="20"/>
                <w:szCs w:val="20"/>
                <w:lang w:val="kk-KZ"/>
              </w:rPr>
              <w:t>сараптама</w:t>
            </w:r>
            <w:r>
              <w:rPr>
                <w:b w:val="0"/>
                <w:bCs w:val="0"/>
                <w:i w:val="0"/>
                <w:sz w:val="20"/>
                <w:szCs w:val="20"/>
                <w:lang w:val="kk-KZ"/>
              </w:rPr>
              <w:t>лық</w:t>
            </w:r>
            <w:r>
              <w:rPr>
                <w:rFonts w:hint="default"/>
                <w:b w:val="0"/>
                <w:bCs w:val="0"/>
                <w:i w:val="0"/>
                <w:sz w:val="20"/>
                <w:szCs w:val="20"/>
                <w:lang w:val="kk-KZ"/>
              </w:rPr>
              <w:t xml:space="preserve"> мақала.</w:t>
            </w:r>
          </w:p>
        </w:tc>
        <w:tc>
          <w:tcPr>
            <w:tcW w:w="860" w:type="dxa"/>
          </w:tcPr>
          <w:p w14:paraId="23E11B81">
            <w:pPr>
              <w:tabs>
                <w:tab w:val="left" w:pos="1276"/>
              </w:tabs>
              <w:jc w:val="center"/>
              <w:rPr>
                <w:b/>
                <w:bCs/>
                <w:sz w:val="20"/>
                <w:szCs w:val="20"/>
              </w:rPr>
            </w:pPr>
          </w:p>
        </w:tc>
        <w:tc>
          <w:tcPr>
            <w:tcW w:w="727" w:type="dxa"/>
          </w:tcPr>
          <w:p w14:paraId="0DE8F40A">
            <w:pPr>
              <w:tabs>
                <w:tab w:val="left" w:pos="1276"/>
              </w:tabs>
              <w:jc w:val="center"/>
              <w:rPr>
                <w:rFonts w:hint="default"/>
                <w:b/>
                <w:bCs/>
                <w:sz w:val="20"/>
                <w:szCs w:val="20"/>
                <w:lang w:val="ru-RU"/>
              </w:rPr>
            </w:pPr>
            <w:r>
              <w:rPr>
                <w:rFonts w:hint="default"/>
                <w:b/>
                <w:bCs/>
                <w:sz w:val="20"/>
                <w:szCs w:val="20"/>
                <w:lang w:val="ru-RU"/>
              </w:rPr>
              <w:t>3</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E24750">
            <w:pPr>
              <w:tabs>
                <w:tab w:val="left" w:pos="1276"/>
              </w:tabs>
              <w:jc w:val="center"/>
              <w:rPr>
                <w:sz w:val="20"/>
                <w:szCs w:val="20"/>
              </w:rPr>
            </w:pPr>
          </w:p>
        </w:tc>
        <w:tc>
          <w:tcPr>
            <w:tcW w:w="7787" w:type="dxa"/>
          </w:tcPr>
          <w:p w14:paraId="03D665F7">
            <w:pPr>
              <w:tabs>
                <w:tab w:val="left" w:pos="1276"/>
              </w:tabs>
              <w:rPr>
                <w:b/>
                <w:bCs/>
                <w:sz w:val="20"/>
                <w:szCs w:val="20"/>
                <w:lang w:val="kk-KZ"/>
              </w:rPr>
            </w:pPr>
            <w:r>
              <w:rPr>
                <w:b/>
                <w:sz w:val="20"/>
                <w:szCs w:val="20"/>
                <w:lang w:val="kk-KZ"/>
              </w:rPr>
              <w:t>СС</w:t>
            </w:r>
            <w:r>
              <w:rPr>
                <w:b/>
                <w:sz w:val="20"/>
                <w:szCs w:val="20"/>
              </w:rPr>
              <w:t xml:space="preserve"> </w:t>
            </w:r>
            <w:r>
              <w:rPr>
                <w:b/>
                <w:sz w:val="20"/>
                <w:szCs w:val="20"/>
                <w:lang w:val="kk-KZ"/>
              </w:rPr>
              <w:t>10</w:t>
            </w:r>
            <w:r>
              <w:rPr>
                <w:b/>
                <w:sz w:val="20"/>
                <w:szCs w:val="20"/>
              </w:rPr>
              <w:t>.</w:t>
            </w:r>
            <w:r>
              <w:rPr>
                <w:sz w:val="20"/>
                <w:szCs w:val="20"/>
                <w:lang w:val="kk-KZ"/>
              </w:rPr>
              <w:t xml:space="preserve"> </w:t>
            </w:r>
            <w:r>
              <w:rPr>
                <w:rFonts w:ascii="Times New Roman" w:hAnsi="Times New Roman"/>
                <w:b w:val="0"/>
                <w:bCs/>
                <w:sz w:val="20"/>
                <w:szCs w:val="20"/>
                <w:lang w:val="kk-KZ"/>
              </w:rPr>
              <w:t xml:space="preserve">БАҚ құралдарының қаржылық көзі. </w:t>
            </w:r>
          </w:p>
        </w:tc>
        <w:tc>
          <w:tcPr>
            <w:tcW w:w="860" w:type="dxa"/>
          </w:tcPr>
          <w:p w14:paraId="5312540D">
            <w:pPr>
              <w:tabs>
                <w:tab w:val="left" w:pos="1276"/>
              </w:tabs>
              <w:jc w:val="center"/>
              <w:rPr>
                <w:b/>
                <w:bCs/>
                <w:sz w:val="20"/>
                <w:szCs w:val="20"/>
              </w:rPr>
            </w:pPr>
          </w:p>
        </w:tc>
        <w:tc>
          <w:tcPr>
            <w:tcW w:w="727" w:type="dxa"/>
          </w:tcPr>
          <w:p w14:paraId="012F5937">
            <w:pPr>
              <w:tabs>
                <w:tab w:val="left" w:pos="1276"/>
              </w:tabs>
              <w:jc w:val="center"/>
              <w:rPr>
                <w:rFonts w:hint="default"/>
                <w:b/>
                <w:bCs/>
                <w:sz w:val="20"/>
                <w:szCs w:val="20"/>
                <w:lang w:val="ru-RU"/>
              </w:rPr>
            </w:pPr>
            <w:r>
              <w:rPr>
                <w:rFonts w:hint="default"/>
                <w:b/>
                <w:bCs/>
                <w:sz w:val="20"/>
                <w:szCs w:val="20"/>
                <w:lang w:val="ru-RU"/>
              </w:rPr>
              <w:t>7</w:t>
            </w:r>
          </w:p>
        </w:tc>
      </w:tr>
      <w:tr w14:paraId="5FA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7C663A6">
            <w:pPr>
              <w:tabs>
                <w:tab w:val="left" w:pos="1276"/>
              </w:tabs>
              <w:jc w:val="center"/>
              <w:rPr>
                <w:sz w:val="20"/>
                <w:szCs w:val="20"/>
              </w:rPr>
            </w:pPr>
          </w:p>
        </w:tc>
        <w:tc>
          <w:tcPr>
            <w:tcW w:w="7787" w:type="dxa"/>
          </w:tcPr>
          <w:p w14:paraId="70E9C569">
            <w:pPr>
              <w:tabs>
                <w:tab w:val="left" w:pos="1276"/>
              </w:tabs>
              <w:rPr>
                <w:b/>
                <w:bCs/>
                <w:sz w:val="20"/>
                <w:szCs w:val="20"/>
                <w:lang w:val="kk-KZ"/>
              </w:rPr>
            </w:pPr>
          </w:p>
        </w:tc>
        <w:tc>
          <w:tcPr>
            <w:tcW w:w="860" w:type="dxa"/>
          </w:tcPr>
          <w:p w14:paraId="53473718">
            <w:pPr>
              <w:tabs>
                <w:tab w:val="left" w:pos="1276"/>
              </w:tabs>
              <w:jc w:val="center"/>
              <w:rPr>
                <w:b/>
                <w:bCs/>
                <w:sz w:val="20"/>
                <w:szCs w:val="20"/>
              </w:rPr>
            </w:pPr>
          </w:p>
        </w:tc>
        <w:tc>
          <w:tcPr>
            <w:tcW w:w="727" w:type="dxa"/>
          </w:tcPr>
          <w:p w14:paraId="6E196790">
            <w:pPr>
              <w:tabs>
                <w:tab w:val="left" w:pos="1276"/>
              </w:tabs>
              <w:jc w:val="center"/>
              <w:rPr>
                <w:b/>
                <w:bCs/>
                <w:sz w:val="20"/>
                <w:szCs w:val="20"/>
              </w:rPr>
            </w:pP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2209B990">
            <w:pPr>
              <w:tabs>
                <w:tab w:val="left" w:pos="1276"/>
              </w:tabs>
              <w:jc w:val="center"/>
              <w:rPr>
                <w:b/>
                <w:bCs/>
                <w:sz w:val="20"/>
                <w:szCs w:val="20"/>
                <w:lang w:val="kk-KZ"/>
              </w:rPr>
            </w:pP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025CC18">
            <w:pPr>
              <w:tabs>
                <w:tab w:val="left" w:pos="1276"/>
              </w:tabs>
              <w:jc w:val="center"/>
              <w:rPr>
                <w:sz w:val="20"/>
                <w:szCs w:val="20"/>
              </w:rPr>
            </w:pPr>
            <w:r>
              <w:rPr>
                <w:sz w:val="20"/>
                <w:szCs w:val="20"/>
              </w:rPr>
              <w:t>11</w:t>
            </w:r>
          </w:p>
        </w:tc>
        <w:tc>
          <w:tcPr>
            <w:tcW w:w="7787" w:type="dxa"/>
          </w:tcPr>
          <w:p w14:paraId="45137502">
            <w:pPr>
              <w:tabs>
                <w:tab w:val="left" w:pos="1276"/>
              </w:tabs>
              <w:rPr>
                <w:b/>
                <w:bCs/>
                <w:sz w:val="20"/>
                <w:szCs w:val="20"/>
              </w:rPr>
            </w:pPr>
            <w:r>
              <w:rPr>
                <w:b/>
                <w:sz w:val="20"/>
                <w:szCs w:val="20"/>
                <w:lang w:val="kk-KZ"/>
              </w:rPr>
              <w:t>Д 11.</w:t>
            </w:r>
            <w:r>
              <w:rPr>
                <w:sz w:val="20"/>
                <w:szCs w:val="20"/>
                <w:lang w:val="kk-KZ"/>
              </w:rPr>
              <w:t xml:space="preserve"> </w:t>
            </w:r>
            <w:r>
              <w:rPr>
                <w:rFonts w:ascii="Times New Roman" w:hAnsi="Times New Roman"/>
                <w:b w:val="0"/>
                <w:bCs/>
                <w:i w:val="0"/>
                <w:sz w:val="20"/>
                <w:szCs w:val="20"/>
                <w:lang w:val="kk-KZ"/>
              </w:rPr>
              <w:t xml:space="preserve">Европа елдеріндегі </w:t>
            </w:r>
            <w:r>
              <w:rPr>
                <w:b w:val="0"/>
                <w:bCs/>
                <w:i w:val="0"/>
                <w:sz w:val="20"/>
                <w:szCs w:val="20"/>
                <w:lang w:val="kk-KZ"/>
              </w:rPr>
              <w:t>сараптамалық</w:t>
            </w:r>
            <w:r>
              <w:rPr>
                <w:rFonts w:hint="default"/>
                <w:b w:val="0"/>
                <w:bCs/>
                <w:i w:val="0"/>
                <w:sz w:val="20"/>
                <w:szCs w:val="20"/>
                <w:lang w:val="kk-KZ"/>
              </w:rPr>
              <w:t xml:space="preserve"> мақалалардың міндеті және тақрыбы.</w:t>
            </w:r>
          </w:p>
        </w:tc>
        <w:tc>
          <w:tcPr>
            <w:tcW w:w="860" w:type="dxa"/>
          </w:tcPr>
          <w:p w14:paraId="167CA1BA">
            <w:pPr>
              <w:tabs>
                <w:tab w:val="left" w:pos="1276"/>
              </w:tabs>
              <w:jc w:val="center"/>
              <w:rPr>
                <w:b/>
                <w:bCs/>
                <w:sz w:val="20"/>
                <w:szCs w:val="20"/>
              </w:rPr>
            </w:pPr>
          </w:p>
        </w:tc>
        <w:tc>
          <w:tcPr>
            <w:tcW w:w="727" w:type="dxa"/>
          </w:tcPr>
          <w:p w14:paraId="46550FD2">
            <w:pPr>
              <w:tabs>
                <w:tab w:val="left" w:pos="1276"/>
              </w:tabs>
              <w:jc w:val="center"/>
              <w:rPr>
                <w:rFonts w:hint="default"/>
                <w:b/>
                <w:bCs/>
                <w:sz w:val="20"/>
                <w:szCs w:val="20"/>
                <w:lang w:val="ru-RU"/>
              </w:rPr>
            </w:pPr>
            <w:r>
              <w:rPr>
                <w:rFonts w:hint="default"/>
                <w:b/>
                <w:bCs/>
                <w:sz w:val="20"/>
                <w:szCs w:val="20"/>
                <w:lang w:val="ru-RU"/>
              </w:rPr>
              <w:t>3</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597C4A0">
            <w:pPr>
              <w:tabs>
                <w:tab w:val="left" w:pos="1276"/>
              </w:tabs>
              <w:jc w:val="center"/>
              <w:rPr>
                <w:sz w:val="20"/>
                <w:szCs w:val="20"/>
              </w:rPr>
            </w:pPr>
          </w:p>
        </w:tc>
        <w:tc>
          <w:tcPr>
            <w:tcW w:w="7787" w:type="dxa"/>
          </w:tcPr>
          <w:p w14:paraId="6A5EFB39">
            <w:pPr>
              <w:tabs>
                <w:tab w:val="left" w:pos="1276"/>
              </w:tabs>
              <w:rPr>
                <w:rFonts w:ascii="Times New Roman" w:hAnsi="Times New Roman"/>
                <w:b w:val="0"/>
                <w:bCs w:val="0"/>
                <w:sz w:val="20"/>
                <w:szCs w:val="20"/>
                <w:lang w:val="kk-KZ"/>
              </w:rPr>
            </w:pPr>
            <w:r>
              <w:rPr>
                <w:b/>
                <w:sz w:val="20"/>
                <w:szCs w:val="20"/>
                <w:lang w:val="kk-KZ"/>
              </w:rPr>
              <w:t xml:space="preserve">СС 11. </w:t>
            </w:r>
            <w:r>
              <w:rPr>
                <w:rFonts w:ascii="Times New Roman" w:hAnsi="Times New Roman"/>
                <w:b w:val="0"/>
                <w:bCs w:val="0"/>
                <w:sz w:val="20"/>
                <w:szCs w:val="20"/>
                <w:lang w:val="kk-KZ"/>
              </w:rPr>
              <w:t>Азия елдері БАҚ-ындағы дәстүрлі және жаңа жанрлар.</w:t>
            </w:r>
          </w:p>
          <w:p w14:paraId="5832F2AD">
            <w:pPr>
              <w:tabs>
                <w:tab w:val="left" w:pos="1276"/>
              </w:tabs>
              <w:rPr>
                <w:rFonts w:ascii="Times New Roman" w:hAnsi="Times New Roman"/>
                <w:b w:val="0"/>
                <w:bCs w:val="0"/>
                <w:sz w:val="20"/>
                <w:szCs w:val="20"/>
                <w:lang w:val="kk-KZ"/>
              </w:rPr>
            </w:pPr>
          </w:p>
          <w:p w14:paraId="2A35F7CB">
            <w:pPr>
              <w:tabs>
                <w:tab w:val="left" w:pos="1276"/>
              </w:tabs>
              <w:rPr>
                <w:rFonts w:ascii="Times New Roman" w:hAnsi="Times New Roman"/>
                <w:b w:val="0"/>
                <w:bCs w:val="0"/>
                <w:sz w:val="20"/>
                <w:szCs w:val="20"/>
                <w:lang w:val="kk-KZ"/>
              </w:rPr>
            </w:pPr>
            <w:r>
              <w:rPr>
                <w:b/>
                <w:sz w:val="20"/>
                <w:szCs w:val="20"/>
                <w:lang w:val="kk-KZ"/>
              </w:rPr>
              <w:t>БӨЖ</w:t>
            </w:r>
            <w:r>
              <w:rPr>
                <w:rFonts w:hint="default"/>
                <w:b/>
                <w:sz w:val="20"/>
                <w:szCs w:val="20"/>
                <w:lang w:val="kk-KZ"/>
              </w:rPr>
              <w:t>/БМӨЖ</w:t>
            </w:r>
            <w:r>
              <w:rPr>
                <w:b/>
                <w:sz w:val="20"/>
                <w:szCs w:val="20"/>
                <w:lang w:val="kk-KZ"/>
              </w:rPr>
              <w:t xml:space="preserve">. </w:t>
            </w:r>
            <w:r>
              <w:rPr>
                <w:rFonts w:ascii="Times New Roman" w:hAnsi="Times New Roman"/>
                <w:b w:val="0"/>
                <w:bCs/>
                <w:sz w:val="20"/>
                <w:szCs w:val="20"/>
                <w:lang w:val="kk-KZ"/>
              </w:rPr>
              <w:t>Саяси сараптамалық мақаланың  эмоционалды  аспектілері.</w:t>
            </w:r>
          </w:p>
        </w:tc>
        <w:tc>
          <w:tcPr>
            <w:tcW w:w="860" w:type="dxa"/>
          </w:tcPr>
          <w:p w14:paraId="58D8B663">
            <w:pPr>
              <w:tabs>
                <w:tab w:val="left" w:pos="1276"/>
              </w:tabs>
              <w:jc w:val="center"/>
              <w:rPr>
                <w:b/>
                <w:bCs/>
                <w:sz w:val="20"/>
                <w:szCs w:val="20"/>
              </w:rPr>
            </w:pPr>
          </w:p>
        </w:tc>
        <w:tc>
          <w:tcPr>
            <w:tcW w:w="727" w:type="dxa"/>
          </w:tcPr>
          <w:p w14:paraId="0CD9D766">
            <w:pPr>
              <w:tabs>
                <w:tab w:val="left" w:pos="1276"/>
              </w:tabs>
              <w:jc w:val="center"/>
              <w:rPr>
                <w:rFonts w:hint="default"/>
                <w:b/>
                <w:bCs/>
                <w:sz w:val="20"/>
                <w:szCs w:val="20"/>
                <w:lang w:val="ru-RU"/>
              </w:rPr>
            </w:pPr>
            <w:r>
              <w:rPr>
                <w:rFonts w:hint="default"/>
                <w:b/>
                <w:bCs/>
                <w:sz w:val="20"/>
                <w:szCs w:val="20"/>
                <w:lang w:val="ru-RU"/>
              </w:rPr>
              <w:t>7</w:t>
            </w:r>
          </w:p>
          <w:p w14:paraId="689F69A9">
            <w:pPr>
              <w:tabs>
                <w:tab w:val="left" w:pos="1276"/>
              </w:tabs>
              <w:jc w:val="center"/>
              <w:rPr>
                <w:rFonts w:hint="default"/>
                <w:b/>
                <w:bCs/>
                <w:sz w:val="20"/>
                <w:szCs w:val="20"/>
                <w:lang w:val="ru-RU"/>
              </w:rPr>
            </w:pPr>
          </w:p>
          <w:p w14:paraId="4F0762E5">
            <w:pPr>
              <w:tabs>
                <w:tab w:val="left" w:pos="1276"/>
              </w:tabs>
              <w:jc w:val="center"/>
              <w:rPr>
                <w:rFonts w:hint="default"/>
                <w:b/>
                <w:bCs/>
                <w:sz w:val="20"/>
                <w:szCs w:val="20"/>
                <w:lang w:val="ru-RU"/>
              </w:rPr>
            </w:pPr>
            <w:r>
              <w:rPr>
                <w:rFonts w:hint="default"/>
                <w:b/>
                <w:bCs/>
                <w:sz w:val="20"/>
                <w:szCs w:val="20"/>
                <w:lang w:val="ru-RU"/>
              </w:rPr>
              <w:t>30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B2722F7">
            <w:pPr>
              <w:tabs>
                <w:tab w:val="left" w:pos="1276"/>
              </w:tabs>
              <w:jc w:val="center"/>
              <w:rPr>
                <w:sz w:val="20"/>
                <w:szCs w:val="20"/>
              </w:rPr>
            </w:pPr>
            <w:r>
              <w:rPr>
                <w:sz w:val="20"/>
                <w:szCs w:val="20"/>
              </w:rPr>
              <w:t>12</w:t>
            </w:r>
          </w:p>
        </w:tc>
        <w:tc>
          <w:tcPr>
            <w:tcW w:w="7787" w:type="dxa"/>
          </w:tcPr>
          <w:p w14:paraId="77752540">
            <w:pPr>
              <w:tabs>
                <w:tab w:val="left" w:pos="1276"/>
              </w:tabs>
              <w:rPr>
                <w:rFonts w:hint="default"/>
                <w:b/>
                <w:bCs/>
                <w:sz w:val="20"/>
                <w:szCs w:val="20"/>
                <w:lang w:val="kk-KZ"/>
              </w:rPr>
            </w:pPr>
            <w:r>
              <w:rPr>
                <w:b/>
                <w:sz w:val="20"/>
                <w:szCs w:val="20"/>
                <w:lang w:val="kk-KZ"/>
              </w:rPr>
              <w:t>Д 12.</w:t>
            </w:r>
            <w:r>
              <w:rPr>
                <w:color w:val="FF0000"/>
                <w:sz w:val="20"/>
                <w:szCs w:val="20"/>
                <w:lang w:val="kk-KZ"/>
              </w:rPr>
              <w:t xml:space="preserve"> </w:t>
            </w:r>
            <w:r>
              <w:rPr>
                <w:rFonts w:ascii="Times New Roman" w:hAnsi="Times New Roman"/>
                <w:b w:val="0"/>
                <w:bCs/>
                <w:i w:val="0"/>
                <w:sz w:val="20"/>
                <w:szCs w:val="20"/>
                <w:lang w:val="kk-KZ"/>
              </w:rPr>
              <w:t>Орта азия елдері журналистикасының типологиясы</w:t>
            </w:r>
            <w:r>
              <w:rPr>
                <w:rFonts w:hint="default"/>
                <w:b w:val="0"/>
                <w:bCs/>
                <w:i w:val="0"/>
                <w:sz w:val="20"/>
                <w:szCs w:val="20"/>
                <w:lang w:val="kk-KZ"/>
              </w:rPr>
              <w:t xml:space="preserve"> және сараптамалық мақаланың даму бағыты.</w:t>
            </w:r>
          </w:p>
        </w:tc>
        <w:tc>
          <w:tcPr>
            <w:tcW w:w="860" w:type="dxa"/>
          </w:tcPr>
          <w:p w14:paraId="6422F453">
            <w:pPr>
              <w:tabs>
                <w:tab w:val="left" w:pos="1276"/>
              </w:tabs>
              <w:jc w:val="center"/>
              <w:rPr>
                <w:b/>
                <w:bCs/>
                <w:sz w:val="20"/>
                <w:szCs w:val="20"/>
              </w:rPr>
            </w:pPr>
          </w:p>
        </w:tc>
        <w:tc>
          <w:tcPr>
            <w:tcW w:w="727" w:type="dxa"/>
          </w:tcPr>
          <w:p w14:paraId="2C03F2A3">
            <w:pPr>
              <w:tabs>
                <w:tab w:val="left" w:pos="1276"/>
              </w:tabs>
              <w:jc w:val="center"/>
              <w:rPr>
                <w:rFonts w:hint="default"/>
                <w:b/>
                <w:bCs/>
                <w:sz w:val="20"/>
                <w:szCs w:val="20"/>
                <w:lang w:val="ru-RU"/>
              </w:rPr>
            </w:pPr>
            <w:r>
              <w:rPr>
                <w:rFonts w:hint="default"/>
                <w:b/>
                <w:bCs/>
                <w:sz w:val="20"/>
                <w:szCs w:val="20"/>
                <w:lang w:val="ru-RU"/>
              </w:rPr>
              <w:t>3</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2E9487">
            <w:pPr>
              <w:tabs>
                <w:tab w:val="left" w:pos="1276"/>
              </w:tabs>
              <w:jc w:val="center"/>
              <w:rPr>
                <w:sz w:val="20"/>
                <w:szCs w:val="20"/>
              </w:rPr>
            </w:pPr>
          </w:p>
        </w:tc>
        <w:tc>
          <w:tcPr>
            <w:tcW w:w="7787" w:type="dxa"/>
          </w:tcPr>
          <w:p w14:paraId="2104BE23">
            <w:pPr>
              <w:tabs>
                <w:tab w:val="left" w:pos="1276"/>
              </w:tabs>
              <w:rPr>
                <w:b/>
                <w:bCs/>
                <w:sz w:val="20"/>
                <w:szCs w:val="20"/>
              </w:rPr>
            </w:pPr>
            <w:r>
              <w:rPr>
                <w:b/>
                <w:sz w:val="20"/>
                <w:szCs w:val="20"/>
                <w:lang w:val="kk-KZ"/>
              </w:rPr>
              <w:t xml:space="preserve">СС 12. </w:t>
            </w:r>
            <w:r>
              <w:rPr>
                <w:rFonts w:ascii="Times New Roman" w:hAnsi="Times New Roman"/>
                <w:b w:val="0"/>
                <w:bCs w:val="0"/>
                <w:sz w:val="20"/>
                <w:szCs w:val="20"/>
                <w:lang w:val="kk-KZ"/>
              </w:rPr>
              <w:t>Азия елдері БАҚ-ындағы дәстүрлі және жаңа жанрлар.</w:t>
            </w:r>
          </w:p>
        </w:tc>
        <w:tc>
          <w:tcPr>
            <w:tcW w:w="860" w:type="dxa"/>
          </w:tcPr>
          <w:p w14:paraId="4DFEF5F1">
            <w:pPr>
              <w:tabs>
                <w:tab w:val="left" w:pos="1276"/>
              </w:tabs>
              <w:jc w:val="center"/>
              <w:rPr>
                <w:b/>
                <w:bCs/>
                <w:sz w:val="20"/>
                <w:szCs w:val="20"/>
              </w:rPr>
            </w:pPr>
          </w:p>
        </w:tc>
        <w:tc>
          <w:tcPr>
            <w:tcW w:w="727" w:type="dxa"/>
          </w:tcPr>
          <w:p w14:paraId="492E055A">
            <w:pPr>
              <w:tabs>
                <w:tab w:val="left" w:pos="1276"/>
              </w:tabs>
              <w:jc w:val="center"/>
              <w:rPr>
                <w:rFonts w:hint="default"/>
                <w:b/>
                <w:bCs/>
                <w:sz w:val="20"/>
                <w:szCs w:val="20"/>
                <w:lang w:val="ru-RU"/>
              </w:rPr>
            </w:pPr>
            <w:r>
              <w:rPr>
                <w:rFonts w:hint="default"/>
                <w:b/>
                <w:bCs/>
                <w:sz w:val="20"/>
                <w:szCs w:val="20"/>
                <w:lang w:val="ru-RU"/>
              </w:rPr>
              <w:t>7</w:t>
            </w:r>
          </w:p>
        </w:tc>
      </w:tr>
      <w:tr w14:paraId="141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7FF67A">
            <w:pPr>
              <w:tabs>
                <w:tab w:val="left" w:pos="1276"/>
              </w:tabs>
              <w:jc w:val="center"/>
              <w:rPr>
                <w:sz w:val="20"/>
                <w:szCs w:val="20"/>
              </w:rPr>
            </w:pPr>
          </w:p>
        </w:tc>
        <w:tc>
          <w:tcPr>
            <w:tcW w:w="7787" w:type="dxa"/>
          </w:tcPr>
          <w:p w14:paraId="531F68A2">
            <w:pPr>
              <w:tabs>
                <w:tab w:val="left" w:pos="1276"/>
              </w:tabs>
              <w:rPr>
                <w:b/>
                <w:bCs/>
                <w:sz w:val="20"/>
                <w:szCs w:val="20"/>
              </w:rPr>
            </w:pPr>
          </w:p>
        </w:tc>
        <w:tc>
          <w:tcPr>
            <w:tcW w:w="860" w:type="dxa"/>
          </w:tcPr>
          <w:p w14:paraId="76FDDF2C">
            <w:pPr>
              <w:tabs>
                <w:tab w:val="left" w:pos="1276"/>
              </w:tabs>
              <w:jc w:val="center"/>
              <w:rPr>
                <w:b/>
                <w:bCs/>
                <w:sz w:val="20"/>
                <w:szCs w:val="20"/>
              </w:rPr>
            </w:pPr>
          </w:p>
        </w:tc>
        <w:tc>
          <w:tcPr>
            <w:tcW w:w="727" w:type="dxa"/>
          </w:tcPr>
          <w:p w14:paraId="04679067">
            <w:pPr>
              <w:tabs>
                <w:tab w:val="left" w:pos="1276"/>
              </w:tabs>
              <w:jc w:val="center"/>
              <w:rPr>
                <w:b/>
                <w:bCs/>
                <w:sz w:val="20"/>
                <w:szCs w:val="20"/>
              </w:rPr>
            </w:pP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3CE383D9">
            <w:pPr>
              <w:tabs>
                <w:tab w:val="left" w:pos="1276"/>
              </w:tabs>
              <w:jc w:val="center"/>
              <w:rPr>
                <w:sz w:val="20"/>
                <w:szCs w:val="20"/>
              </w:rPr>
            </w:pPr>
            <w:r>
              <w:rPr>
                <w:sz w:val="20"/>
                <w:szCs w:val="20"/>
              </w:rPr>
              <w:t>13</w:t>
            </w:r>
          </w:p>
        </w:tc>
        <w:tc>
          <w:tcPr>
            <w:tcW w:w="7787" w:type="dxa"/>
          </w:tcPr>
          <w:p w14:paraId="7F45FEE2">
            <w:pPr>
              <w:tabs>
                <w:tab w:val="left" w:pos="1276"/>
              </w:tabs>
              <w:rPr>
                <w:rFonts w:hint="default"/>
                <w:b/>
                <w:bCs/>
                <w:sz w:val="20"/>
                <w:szCs w:val="20"/>
                <w:lang w:val="kk-KZ"/>
              </w:rPr>
            </w:pPr>
            <w:r>
              <w:rPr>
                <w:b/>
                <w:sz w:val="20"/>
                <w:szCs w:val="20"/>
                <w:lang w:val="kk-KZ"/>
              </w:rPr>
              <w:t>Д 13.</w:t>
            </w:r>
            <w:r>
              <w:rPr>
                <w:color w:val="FF0000"/>
                <w:sz w:val="20"/>
                <w:szCs w:val="20"/>
                <w:lang w:val="kk-KZ"/>
              </w:rPr>
              <w:t xml:space="preserve"> </w:t>
            </w:r>
            <w:r>
              <w:rPr>
                <w:rFonts w:ascii="Times New Roman" w:hAnsi="Times New Roman"/>
                <w:b w:val="0"/>
                <w:bCs/>
                <w:i w:val="0"/>
                <w:sz w:val="20"/>
                <w:szCs w:val="20"/>
                <w:lang w:val="kk-KZ"/>
              </w:rPr>
              <w:t>Ақпарат агенттіктері. Пресс-синдикаттар жүйесі</w:t>
            </w:r>
            <w:r>
              <w:rPr>
                <w:rFonts w:hint="default"/>
                <w:b w:val="0"/>
                <w:bCs/>
                <w:i w:val="0"/>
                <w:sz w:val="20"/>
                <w:szCs w:val="20"/>
                <w:lang w:val="kk-KZ"/>
              </w:rPr>
              <w:t xml:space="preserve"> және сараптамалық бағдарламалар.</w:t>
            </w:r>
          </w:p>
        </w:tc>
        <w:tc>
          <w:tcPr>
            <w:tcW w:w="860" w:type="dxa"/>
          </w:tcPr>
          <w:p w14:paraId="3B502940">
            <w:pPr>
              <w:tabs>
                <w:tab w:val="left" w:pos="1276"/>
              </w:tabs>
              <w:jc w:val="center"/>
              <w:rPr>
                <w:b/>
                <w:bCs/>
                <w:sz w:val="20"/>
                <w:szCs w:val="20"/>
              </w:rPr>
            </w:pPr>
          </w:p>
        </w:tc>
        <w:tc>
          <w:tcPr>
            <w:tcW w:w="727" w:type="dxa"/>
          </w:tcPr>
          <w:p w14:paraId="0D4B4D8D">
            <w:pPr>
              <w:tabs>
                <w:tab w:val="left" w:pos="1276"/>
              </w:tabs>
              <w:jc w:val="center"/>
              <w:rPr>
                <w:rFonts w:hint="default"/>
                <w:b/>
                <w:bCs/>
                <w:sz w:val="20"/>
                <w:szCs w:val="20"/>
                <w:lang w:val="ru-RU"/>
              </w:rPr>
            </w:pPr>
            <w:r>
              <w:rPr>
                <w:rFonts w:hint="default"/>
                <w:b/>
                <w:bCs/>
                <w:sz w:val="20"/>
                <w:szCs w:val="20"/>
                <w:lang w:val="ru-RU"/>
              </w:rPr>
              <w:t>3</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757F865">
            <w:pPr>
              <w:tabs>
                <w:tab w:val="left" w:pos="1276"/>
              </w:tabs>
              <w:jc w:val="center"/>
              <w:rPr>
                <w:sz w:val="20"/>
                <w:szCs w:val="20"/>
              </w:rPr>
            </w:pPr>
          </w:p>
        </w:tc>
        <w:tc>
          <w:tcPr>
            <w:tcW w:w="7787" w:type="dxa"/>
          </w:tcPr>
          <w:p w14:paraId="04E12AF0">
            <w:pPr>
              <w:tabs>
                <w:tab w:val="left" w:pos="1276"/>
              </w:tabs>
              <w:rPr>
                <w:b/>
                <w:bCs/>
                <w:sz w:val="20"/>
                <w:szCs w:val="20"/>
              </w:rPr>
            </w:pPr>
            <w:r>
              <w:rPr>
                <w:b/>
                <w:sz w:val="20"/>
                <w:szCs w:val="20"/>
                <w:lang w:val="kk-KZ"/>
              </w:rPr>
              <w:t>СС 13.</w:t>
            </w:r>
            <w:r>
              <w:rPr>
                <w:color w:val="FF0000"/>
                <w:sz w:val="20"/>
                <w:szCs w:val="20"/>
                <w:lang w:val="kk-KZ"/>
              </w:rPr>
              <w:t xml:space="preserve"> </w:t>
            </w:r>
            <w:r>
              <w:rPr>
                <w:rFonts w:ascii="Times New Roman" w:hAnsi="Times New Roman"/>
                <w:b w:val="0"/>
                <w:bCs w:val="0"/>
                <w:i w:val="0"/>
                <w:sz w:val="20"/>
                <w:szCs w:val="20"/>
              </w:rPr>
              <w:t>Жаңалықтар публицистикасы  және</w:t>
            </w:r>
            <w:r>
              <w:rPr>
                <w:rFonts w:hint="default"/>
                <w:b w:val="0"/>
                <w:bCs w:val="0"/>
                <w:i w:val="0"/>
                <w:sz w:val="20"/>
                <w:szCs w:val="20"/>
                <w:lang w:val="kk-KZ"/>
              </w:rPr>
              <w:t xml:space="preserve"> </w:t>
            </w:r>
            <w:r>
              <w:rPr>
                <w:b w:val="0"/>
                <w:bCs w:val="0"/>
                <w:i w:val="0"/>
                <w:sz w:val="20"/>
                <w:szCs w:val="20"/>
                <w:lang w:val="kk-KZ"/>
              </w:rPr>
              <w:t>сараптамалық</w:t>
            </w:r>
            <w:r>
              <w:rPr>
                <w:rFonts w:ascii="Times New Roman" w:hAnsi="Times New Roman"/>
                <w:b w:val="0"/>
                <w:bCs w:val="0"/>
                <w:i w:val="0"/>
                <w:sz w:val="20"/>
                <w:szCs w:val="20"/>
              </w:rPr>
              <w:t xml:space="preserve"> жанр формасы</w:t>
            </w:r>
            <w:r>
              <w:rPr>
                <w:rFonts w:ascii="Times New Roman" w:hAnsi="Times New Roman"/>
                <w:b w:val="0"/>
                <w:bCs w:val="0"/>
                <w:i w:val="0"/>
                <w:sz w:val="20"/>
                <w:szCs w:val="20"/>
                <w:lang w:val="kk-KZ"/>
              </w:rPr>
              <w:t>.</w:t>
            </w:r>
          </w:p>
        </w:tc>
        <w:tc>
          <w:tcPr>
            <w:tcW w:w="860" w:type="dxa"/>
          </w:tcPr>
          <w:p w14:paraId="4D38F08F">
            <w:pPr>
              <w:tabs>
                <w:tab w:val="left" w:pos="1276"/>
              </w:tabs>
              <w:jc w:val="center"/>
              <w:rPr>
                <w:b/>
                <w:bCs/>
                <w:sz w:val="20"/>
                <w:szCs w:val="20"/>
              </w:rPr>
            </w:pPr>
            <w:bookmarkStart w:id="0" w:name="_GoBack"/>
            <w:bookmarkEnd w:id="0"/>
          </w:p>
        </w:tc>
        <w:tc>
          <w:tcPr>
            <w:tcW w:w="727" w:type="dxa"/>
          </w:tcPr>
          <w:p w14:paraId="1C7180B5">
            <w:pPr>
              <w:tabs>
                <w:tab w:val="left" w:pos="1276"/>
              </w:tabs>
              <w:jc w:val="center"/>
              <w:rPr>
                <w:rFonts w:hint="default"/>
                <w:b/>
                <w:bCs/>
                <w:sz w:val="20"/>
                <w:szCs w:val="20"/>
                <w:lang w:val="ru-RU"/>
              </w:rPr>
            </w:pPr>
            <w:r>
              <w:rPr>
                <w:rFonts w:hint="default"/>
                <w:b/>
                <w:bCs/>
                <w:sz w:val="20"/>
                <w:szCs w:val="20"/>
                <w:lang w:val="ru-RU"/>
              </w:rPr>
              <w:t>7</w:t>
            </w:r>
          </w:p>
        </w:tc>
      </w:tr>
      <w:tr w14:paraId="0ED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4CCF578">
            <w:pPr>
              <w:tabs>
                <w:tab w:val="left" w:pos="1276"/>
              </w:tabs>
              <w:jc w:val="center"/>
              <w:rPr>
                <w:sz w:val="20"/>
                <w:szCs w:val="20"/>
              </w:rPr>
            </w:pPr>
          </w:p>
        </w:tc>
        <w:tc>
          <w:tcPr>
            <w:tcW w:w="7787" w:type="dxa"/>
          </w:tcPr>
          <w:p w14:paraId="45F1AAAD">
            <w:pPr>
              <w:tabs>
                <w:tab w:val="left" w:pos="1276"/>
              </w:tabs>
              <w:rPr>
                <w:rFonts w:hint="default"/>
                <w:b w:val="0"/>
                <w:bCs/>
                <w:sz w:val="20"/>
                <w:szCs w:val="20"/>
                <w:lang w:val="kk-KZ"/>
              </w:rPr>
            </w:pPr>
          </w:p>
        </w:tc>
        <w:tc>
          <w:tcPr>
            <w:tcW w:w="860" w:type="dxa"/>
          </w:tcPr>
          <w:p w14:paraId="632D7D85">
            <w:pPr>
              <w:tabs>
                <w:tab w:val="left" w:pos="1276"/>
              </w:tabs>
              <w:jc w:val="center"/>
              <w:rPr>
                <w:b/>
                <w:bCs/>
                <w:sz w:val="20"/>
                <w:szCs w:val="20"/>
              </w:rPr>
            </w:pPr>
          </w:p>
        </w:tc>
        <w:tc>
          <w:tcPr>
            <w:tcW w:w="727" w:type="dxa"/>
          </w:tcPr>
          <w:p w14:paraId="63354CE1">
            <w:pPr>
              <w:tabs>
                <w:tab w:val="left" w:pos="1276"/>
              </w:tabs>
              <w:jc w:val="center"/>
              <w:rPr>
                <w:b/>
                <w:bCs/>
                <w:sz w:val="20"/>
                <w:szCs w:val="20"/>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E66E520">
            <w:pPr>
              <w:tabs>
                <w:tab w:val="left" w:pos="1276"/>
              </w:tabs>
              <w:jc w:val="center"/>
              <w:rPr>
                <w:sz w:val="20"/>
                <w:szCs w:val="20"/>
              </w:rPr>
            </w:pPr>
            <w:r>
              <w:rPr>
                <w:sz w:val="20"/>
                <w:szCs w:val="20"/>
              </w:rPr>
              <w:t>14</w:t>
            </w:r>
          </w:p>
        </w:tc>
        <w:tc>
          <w:tcPr>
            <w:tcW w:w="7787" w:type="dxa"/>
          </w:tcPr>
          <w:p w14:paraId="5C70DFFA">
            <w:pPr>
              <w:tabs>
                <w:tab w:val="left" w:pos="1276"/>
              </w:tabs>
              <w:rPr>
                <w:b w:val="0"/>
                <w:bCs/>
                <w:sz w:val="20"/>
                <w:szCs w:val="20"/>
              </w:rPr>
            </w:pPr>
            <w:r>
              <w:rPr>
                <w:b/>
                <w:bCs w:val="0"/>
                <w:sz w:val="20"/>
                <w:szCs w:val="20"/>
                <w:lang w:val="kk-KZ"/>
              </w:rPr>
              <w:t>Д 14.</w:t>
            </w:r>
            <w:r>
              <w:rPr>
                <w:b/>
                <w:bCs w:val="0"/>
                <w:color w:val="FF0000"/>
                <w:sz w:val="20"/>
                <w:szCs w:val="20"/>
                <w:lang w:val="kk-KZ"/>
              </w:rPr>
              <w:t xml:space="preserve"> </w:t>
            </w:r>
            <w:r>
              <w:rPr>
                <w:b/>
                <w:sz w:val="20"/>
                <w:szCs w:val="20"/>
                <w:lang w:val="kk-KZ"/>
              </w:rPr>
              <w:t xml:space="preserve"> </w:t>
            </w:r>
            <w:r>
              <w:rPr>
                <w:b w:val="0"/>
                <w:bCs w:val="0"/>
                <w:sz w:val="20"/>
                <w:szCs w:val="20"/>
                <w:lang w:val="kk-KZ" w:eastAsia="en-US"/>
              </w:rPr>
              <w:t>Мерзімді баспасөздегі халықаралық ақпараттық талдамалы мақалалар.</w:t>
            </w:r>
          </w:p>
        </w:tc>
        <w:tc>
          <w:tcPr>
            <w:tcW w:w="860" w:type="dxa"/>
          </w:tcPr>
          <w:p w14:paraId="714D747A">
            <w:pPr>
              <w:tabs>
                <w:tab w:val="left" w:pos="1276"/>
              </w:tabs>
              <w:jc w:val="center"/>
              <w:rPr>
                <w:b/>
                <w:bCs/>
                <w:sz w:val="20"/>
                <w:szCs w:val="20"/>
              </w:rPr>
            </w:pPr>
          </w:p>
        </w:tc>
        <w:tc>
          <w:tcPr>
            <w:tcW w:w="727" w:type="dxa"/>
          </w:tcPr>
          <w:p w14:paraId="437A536C">
            <w:pPr>
              <w:tabs>
                <w:tab w:val="left" w:pos="1276"/>
              </w:tabs>
              <w:jc w:val="center"/>
              <w:rPr>
                <w:rFonts w:hint="default"/>
                <w:b/>
                <w:bCs/>
                <w:sz w:val="20"/>
                <w:szCs w:val="20"/>
                <w:lang w:val="ru-RU"/>
              </w:rPr>
            </w:pPr>
            <w:r>
              <w:rPr>
                <w:rFonts w:hint="default"/>
                <w:b/>
                <w:bCs/>
                <w:sz w:val="20"/>
                <w:szCs w:val="20"/>
                <w:lang w:val="ru-RU"/>
              </w:rPr>
              <w:t>3</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AE81EB6">
            <w:pPr>
              <w:tabs>
                <w:tab w:val="left" w:pos="1276"/>
              </w:tabs>
              <w:jc w:val="center"/>
              <w:rPr>
                <w:b/>
                <w:sz w:val="20"/>
                <w:szCs w:val="20"/>
              </w:rPr>
            </w:pPr>
          </w:p>
        </w:tc>
        <w:tc>
          <w:tcPr>
            <w:tcW w:w="7787" w:type="dxa"/>
          </w:tcPr>
          <w:p w14:paraId="35EF164B">
            <w:pPr>
              <w:tabs>
                <w:tab w:val="left" w:pos="1276"/>
              </w:tabs>
              <w:rPr>
                <w:b/>
                <w:bCs/>
                <w:sz w:val="20"/>
                <w:szCs w:val="20"/>
              </w:rPr>
            </w:pPr>
            <w:r>
              <w:rPr>
                <w:b/>
                <w:sz w:val="20"/>
                <w:szCs w:val="20"/>
                <w:lang w:val="kk-KZ"/>
              </w:rPr>
              <w:t>СС 14.</w:t>
            </w:r>
            <w:r>
              <w:rPr>
                <w:color w:val="FF0000"/>
                <w:sz w:val="20"/>
                <w:szCs w:val="20"/>
                <w:lang w:val="kk-KZ"/>
              </w:rPr>
              <w:t xml:space="preserve"> </w:t>
            </w:r>
            <w:r>
              <w:rPr>
                <w:rFonts w:ascii="Times New Roman" w:hAnsi="Times New Roman"/>
                <w:b w:val="0"/>
                <w:bCs w:val="0"/>
                <w:sz w:val="20"/>
                <w:szCs w:val="20"/>
                <w:lang w:val="kk-KZ"/>
              </w:rPr>
              <w:t>Қазақ БАҚ-ының қаржылық негіздері.</w:t>
            </w:r>
          </w:p>
        </w:tc>
        <w:tc>
          <w:tcPr>
            <w:tcW w:w="860" w:type="dxa"/>
          </w:tcPr>
          <w:p w14:paraId="3036FD8F">
            <w:pPr>
              <w:tabs>
                <w:tab w:val="left" w:pos="1276"/>
              </w:tabs>
              <w:jc w:val="center"/>
              <w:rPr>
                <w:b/>
                <w:bCs/>
                <w:sz w:val="20"/>
                <w:szCs w:val="20"/>
              </w:rPr>
            </w:pPr>
          </w:p>
        </w:tc>
        <w:tc>
          <w:tcPr>
            <w:tcW w:w="727" w:type="dxa"/>
          </w:tcPr>
          <w:p w14:paraId="48AA2746">
            <w:pPr>
              <w:tabs>
                <w:tab w:val="left" w:pos="1276"/>
              </w:tabs>
              <w:jc w:val="center"/>
              <w:rPr>
                <w:rFonts w:hint="default"/>
                <w:b/>
                <w:bCs/>
                <w:sz w:val="20"/>
                <w:szCs w:val="20"/>
                <w:lang w:val="ru-RU"/>
              </w:rPr>
            </w:pPr>
            <w:r>
              <w:rPr>
                <w:rFonts w:hint="default"/>
                <w:b/>
                <w:bCs/>
                <w:sz w:val="20"/>
                <w:szCs w:val="20"/>
                <w:lang w:val="ru-RU"/>
              </w:rPr>
              <w:t>7</w:t>
            </w:r>
          </w:p>
        </w:tc>
      </w:tr>
      <w:tr w14:paraId="4DB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D41755D">
            <w:pPr>
              <w:tabs>
                <w:tab w:val="left" w:pos="1276"/>
              </w:tabs>
              <w:jc w:val="center"/>
              <w:rPr>
                <w:b/>
                <w:sz w:val="20"/>
                <w:szCs w:val="20"/>
              </w:rPr>
            </w:pPr>
          </w:p>
        </w:tc>
        <w:tc>
          <w:tcPr>
            <w:tcW w:w="7787" w:type="dxa"/>
          </w:tcPr>
          <w:p w14:paraId="434035CB">
            <w:pPr>
              <w:tabs>
                <w:tab w:val="left" w:pos="1276"/>
              </w:tabs>
              <w:rPr>
                <w:b/>
                <w:bCs/>
                <w:sz w:val="20"/>
                <w:szCs w:val="20"/>
              </w:rPr>
            </w:pPr>
          </w:p>
        </w:tc>
        <w:tc>
          <w:tcPr>
            <w:tcW w:w="860" w:type="dxa"/>
          </w:tcPr>
          <w:p w14:paraId="115C91C1">
            <w:pPr>
              <w:tabs>
                <w:tab w:val="left" w:pos="1276"/>
              </w:tabs>
              <w:jc w:val="center"/>
              <w:rPr>
                <w:b/>
                <w:bCs/>
                <w:sz w:val="20"/>
                <w:szCs w:val="20"/>
              </w:rPr>
            </w:pPr>
          </w:p>
        </w:tc>
        <w:tc>
          <w:tcPr>
            <w:tcW w:w="727" w:type="dxa"/>
          </w:tcPr>
          <w:p w14:paraId="275046E5">
            <w:pPr>
              <w:tabs>
                <w:tab w:val="left" w:pos="1276"/>
              </w:tabs>
              <w:jc w:val="center"/>
              <w:rPr>
                <w:b/>
                <w:bCs/>
                <w:sz w:val="20"/>
                <w:szCs w:val="20"/>
              </w:rPr>
            </w:pP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D01B8A4">
            <w:pPr>
              <w:tabs>
                <w:tab w:val="left" w:pos="1276"/>
              </w:tabs>
              <w:jc w:val="center"/>
              <w:rPr>
                <w:b/>
                <w:bCs/>
                <w:sz w:val="20"/>
                <w:szCs w:val="20"/>
              </w:rPr>
            </w:pPr>
            <w:r>
              <w:rPr>
                <w:b/>
                <w:bCs/>
                <w:sz w:val="20"/>
                <w:szCs w:val="20"/>
              </w:rPr>
              <w:t>15</w:t>
            </w:r>
          </w:p>
        </w:tc>
        <w:tc>
          <w:tcPr>
            <w:tcW w:w="7787" w:type="dxa"/>
          </w:tcPr>
          <w:p w14:paraId="16151EC2">
            <w:pPr>
              <w:tabs>
                <w:tab w:val="left" w:pos="1276"/>
              </w:tabs>
              <w:rPr>
                <w:rFonts w:hint="default"/>
                <w:b/>
                <w:bCs/>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rFonts w:ascii="Times New Roman" w:hAnsi="Times New Roman"/>
                <w:b w:val="0"/>
                <w:bCs/>
                <w:sz w:val="20"/>
                <w:szCs w:val="20"/>
                <w:lang w:val="kk-KZ"/>
              </w:rPr>
              <w:t>БАҚ-тың ұстанымы. Әлемдік БАҚ-тың өлшемдері</w:t>
            </w:r>
            <w:r>
              <w:rPr>
                <w:rFonts w:hint="default"/>
                <w:b w:val="0"/>
                <w:bCs/>
                <w:sz w:val="20"/>
                <w:szCs w:val="20"/>
                <w:lang w:val="kk-KZ"/>
              </w:rPr>
              <w:t xml:space="preserve"> және сараптамалық жанрлардың қоғамға ықпалы.</w:t>
            </w:r>
          </w:p>
        </w:tc>
        <w:tc>
          <w:tcPr>
            <w:tcW w:w="860" w:type="dxa"/>
          </w:tcPr>
          <w:p w14:paraId="4349AE46">
            <w:pPr>
              <w:tabs>
                <w:tab w:val="left" w:pos="1276"/>
              </w:tabs>
              <w:jc w:val="center"/>
              <w:rPr>
                <w:b/>
                <w:bCs/>
                <w:sz w:val="20"/>
                <w:szCs w:val="20"/>
              </w:rPr>
            </w:pPr>
          </w:p>
        </w:tc>
        <w:tc>
          <w:tcPr>
            <w:tcW w:w="727" w:type="dxa"/>
          </w:tcPr>
          <w:p w14:paraId="7CAF9D4D">
            <w:pPr>
              <w:tabs>
                <w:tab w:val="left" w:pos="1276"/>
              </w:tabs>
              <w:jc w:val="center"/>
              <w:rPr>
                <w:rFonts w:hint="default"/>
                <w:b/>
                <w:bCs/>
                <w:sz w:val="20"/>
                <w:szCs w:val="20"/>
                <w:lang w:val="ru-RU"/>
              </w:rPr>
            </w:pPr>
            <w:r>
              <w:rPr>
                <w:rFonts w:hint="default"/>
                <w:b/>
                <w:bCs/>
                <w:sz w:val="20"/>
                <w:szCs w:val="20"/>
                <w:lang w:val="ru-RU"/>
              </w:rPr>
              <w:t>3</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54DEDA7">
            <w:pPr>
              <w:tabs>
                <w:tab w:val="left" w:pos="1276"/>
              </w:tabs>
              <w:jc w:val="center"/>
              <w:rPr>
                <w:b/>
                <w:sz w:val="20"/>
                <w:szCs w:val="20"/>
              </w:rPr>
            </w:pPr>
          </w:p>
        </w:tc>
        <w:tc>
          <w:tcPr>
            <w:tcW w:w="7787" w:type="dxa"/>
          </w:tcPr>
          <w:p w14:paraId="59A2F16A">
            <w:pPr>
              <w:tabs>
                <w:tab w:val="left" w:pos="1276"/>
              </w:tabs>
              <w:rPr>
                <w:b/>
                <w:bCs/>
                <w:sz w:val="20"/>
                <w:szCs w:val="20"/>
              </w:rPr>
            </w:pPr>
            <w:r>
              <w:rPr>
                <w:b/>
                <w:sz w:val="20"/>
                <w:szCs w:val="20"/>
                <w:lang w:val="kk-KZ"/>
              </w:rPr>
              <w:t>СС</w:t>
            </w:r>
            <w:r>
              <w:rPr>
                <w:b/>
                <w:sz w:val="20"/>
                <w:szCs w:val="20"/>
              </w:rPr>
              <w:t xml:space="preserve"> 15.</w:t>
            </w:r>
            <w:r>
              <w:rPr>
                <w:color w:val="FF0000"/>
                <w:sz w:val="20"/>
                <w:szCs w:val="20"/>
                <w:lang w:val="kk-KZ"/>
              </w:rPr>
              <w:t xml:space="preserve"> </w:t>
            </w:r>
            <w:r>
              <w:rPr>
                <w:bCs/>
                <w:sz w:val="20"/>
                <w:szCs w:val="20"/>
                <w:lang w:val="kk-KZ"/>
              </w:rPr>
              <w:t>Батыс пен Шығыс:</w:t>
            </w:r>
            <w:r>
              <w:rPr>
                <w:b/>
                <w:bCs/>
                <w:sz w:val="20"/>
                <w:szCs w:val="20"/>
                <w:lang w:val="kk-KZ"/>
              </w:rPr>
              <w:t xml:space="preserve"> </w:t>
            </w:r>
            <w:r>
              <w:rPr>
                <w:sz w:val="20"/>
                <w:szCs w:val="20"/>
                <w:lang w:val="kk-KZ"/>
              </w:rPr>
              <w:t>Сөз бостандығы, баспасөз тәуелсіздігі ұғымы: үздіксіздік үдерісі.</w:t>
            </w:r>
          </w:p>
        </w:tc>
        <w:tc>
          <w:tcPr>
            <w:tcW w:w="860" w:type="dxa"/>
          </w:tcPr>
          <w:p w14:paraId="5B144FDD">
            <w:pPr>
              <w:tabs>
                <w:tab w:val="left" w:pos="1276"/>
              </w:tabs>
              <w:jc w:val="center"/>
              <w:rPr>
                <w:b/>
                <w:bCs/>
                <w:sz w:val="20"/>
                <w:szCs w:val="20"/>
              </w:rPr>
            </w:pPr>
          </w:p>
        </w:tc>
        <w:tc>
          <w:tcPr>
            <w:tcW w:w="727" w:type="dxa"/>
          </w:tcPr>
          <w:p w14:paraId="3548C1C1">
            <w:pPr>
              <w:tabs>
                <w:tab w:val="left" w:pos="1276"/>
              </w:tabs>
              <w:jc w:val="center"/>
              <w:rPr>
                <w:rFonts w:hint="default"/>
                <w:b/>
                <w:bCs/>
                <w:sz w:val="20"/>
                <w:szCs w:val="20"/>
                <w:lang w:val="ru-RU"/>
              </w:rPr>
            </w:pPr>
            <w:r>
              <w:rPr>
                <w:rFonts w:hint="default"/>
                <w:b/>
                <w:bCs/>
                <w:sz w:val="20"/>
                <w:szCs w:val="20"/>
                <w:lang w:val="ru-RU"/>
              </w:rPr>
              <w:t>7</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77032607">
      <w:pPr>
        <w:jc w:val="both"/>
        <w:rPr>
          <w:b/>
          <w:sz w:val="20"/>
          <w:szCs w:val="20"/>
          <w:lang w:val="kk-KZ"/>
        </w:rPr>
      </w:pPr>
      <w:r>
        <w:rPr>
          <w:b/>
          <w:sz w:val="20"/>
          <w:szCs w:val="20"/>
        </w:rPr>
        <w:t xml:space="preserve">Декан   ___________________________________________  </w:t>
      </w:r>
      <w:r>
        <w:rPr>
          <w:b/>
          <w:sz w:val="20"/>
          <w:szCs w:val="20"/>
          <w:lang w:val="kk-KZ"/>
        </w:rPr>
        <w:t xml:space="preserve"> Қ.Ә. Әуесбай</w:t>
      </w:r>
    </w:p>
    <w:p w14:paraId="4ED6D041">
      <w:pPr>
        <w:jc w:val="both"/>
        <w:rPr>
          <w:b/>
          <w:sz w:val="20"/>
          <w:szCs w:val="20"/>
          <w:lang w:val="kk-KZ"/>
        </w:rPr>
      </w:pPr>
      <w:r>
        <w:rPr>
          <w:b/>
          <w:sz w:val="20"/>
          <w:szCs w:val="20"/>
          <w:lang w:val="kk-KZ"/>
        </w:rPr>
        <w:t xml:space="preserve"> </w:t>
      </w:r>
    </w:p>
    <w:p w14:paraId="2200353E">
      <w:pPr>
        <w:jc w:val="both"/>
        <w:rPr>
          <w:b/>
          <w:sz w:val="20"/>
          <w:szCs w:val="20"/>
          <w:lang w:val="kk-KZ"/>
        </w:rPr>
      </w:pPr>
      <w:r>
        <w:rPr>
          <w:b/>
          <w:sz w:val="20"/>
          <w:szCs w:val="20"/>
          <w:lang w:val="kk-KZ"/>
        </w:rPr>
        <w:t>Оқыту және білім беру сапасы бойынша</w:t>
      </w:r>
    </w:p>
    <w:p w14:paraId="7D074703">
      <w:pPr>
        <w:jc w:val="both"/>
        <w:rPr>
          <w:b/>
          <w:sz w:val="20"/>
          <w:szCs w:val="20"/>
          <w:lang w:val="kk-KZ"/>
        </w:rPr>
      </w:pPr>
      <w:r>
        <w:rPr>
          <w:b/>
          <w:sz w:val="20"/>
          <w:szCs w:val="20"/>
          <w:lang w:val="kk-KZ"/>
        </w:rPr>
        <w:t xml:space="preserve">академиялық бюроның төрайымы __________________   М.О. Негізбаева                                                                             </w:t>
      </w:r>
    </w:p>
    <w:p w14:paraId="1B3C46D6">
      <w:pPr>
        <w:jc w:val="both"/>
        <w:rPr>
          <w:b/>
          <w:sz w:val="20"/>
          <w:szCs w:val="20"/>
          <w:lang w:val="kk-KZ"/>
        </w:rPr>
      </w:pPr>
    </w:p>
    <w:p w14:paraId="7276463F">
      <w:pPr>
        <w:jc w:val="both"/>
        <w:rPr>
          <w:b/>
          <w:sz w:val="20"/>
          <w:szCs w:val="20"/>
        </w:rPr>
      </w:pPr>
      <w:r>
        <w:rPr>
          <w:b/>
          <w:sz w:val="20"/>
          <w:szCs w:val="20"/>
        </w:rPr>
        <w:t>Кафедра меңгерушісі ______________________</w:t>
      </w:r>
      <w:r>
        <w:rPr>
          <w:b/>
          <w:sz w:val="20"/>
          <w:szCs w:val="20"/>
          <w:lang w:val="kk-KZ"/>
        </w:rPr>
        <w:t xml:space="preserve"> ________   О</w:t>
      </w:r>
      <w:r>
        <w:rPr>
          <w:rFonts w:hint="default"/>
          <w:b/>
          <w:sz w:val="20"/>
          <w:szCs w:val="20"/>
          <w:lang w:val="kk-KZ"/>
        </w:rPr>
        <w:t xml:space="preserve">.Ж.Ошанова </w:t>
      </w:r>
      <w:r>
        <w:rPr>
          <w:b/>
          <w:sz w:val="20"/>
          <w:szCs w:val="20"/>
        </w:rPr>
        <w:tab/>
      </w:r>
    </w:p>
    <w:p w14:paraId="3E71DC2B">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 xml:space="preserve">               </w:t>
      </w:r>
    </w:p>
    <w:p w14:paraId="205EF410">
      <w:pPr>
        <w:rPr>
          <w:rFonts w:hint="default"/>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_________________________________________ </w:t>
      </w:r>
      <w:r>
        <w:rPr>
          <w:b/>
          <w:sz w:val="20"/>
          <w:szCs w:val="20"/>
          <w:lang w:val="kk-KZ"/>
        </w:rPr>
        <w:t>Шаймаран</w:t>
      </w:r>
      <w:r>
        <w:rPr>
          <w:rFonts w:hint="default"/>
          <w:b/>
          <w:sz w:val="20"/>
          <w:szCs w:val="20"/>
          <w:lang w:val="kk-KZ"/>
        </w:rPr>
        <w:t xml:space="preserve"> М.</w:t>
      </w: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288DED2E">
      <w:pPr>
        <w:rPr>
          <w:sz w:val="20"/>
          <w:szCs w:val="20"/>
          <w:lang w:val="kk-KZ"/>
        </w:rPr>
        <w:sectPr>
          <w:pgSz w:w="11906" w:h="16838"/>
          <w:pgMar w:top="568" w:right="850" w:bottom="1418" w:left="1701" w:header="708" w:footer="708" w:gutter="0"/>
          <w:pgNumType w:start="1"/>
          <w:cols w:space="720" w:num="1"/>
        </w:sectPr>
      </w:pPr>
    </w:p>
    <w:p w14:paraId="2F62E205">
      <w:pPr>
        <w:pStyle w:val="21"/>
        <w:spacing w:before="0" w:beforeAutospacing="0" w:after="0" w:afterAutospacing="0"/>
        <w:jc w:val="center"/>
        <w:textAlignment w:val="baseline"/>
        <w:rPr>
          <w:rStyle w:val="45"/>
          <w:b/>
          <w:bCs/>
          <w:sz w:val="20"/>
          <w:szCs w:val="20"/>
          <w:lang w:val="kk-KZ"/>
        </w:rPr>
      </w:pPr>
      <w:r>
        <w:rPr>
          <w:rStyle w:val="45"/>
          <w:b/>
          <w:bCs/>
          <w:sz w:val="20"/>
          <w:szCs w:val="20"/>
          <w:lang w:val="kk-KZ"/>
        </w:rPr>
        <w:t>ЖИЫНТЫҚ БАҒАЛАУ РУБРИКАТОРЫ</w:t>
      </w:r>
    </w:p>
    <w:p w14:paraId="72FE9529">
      <w:pPr>
        <w:pStyle w:val="21"/>
        <w:spacing w:before="0" w:beforeAutospacing="0" w:after="0" w:afterAutospacing="0"/>
        <w:jc w:val="center"/>
        <w:textAlignment w:val="baseline"/>
        <w:rPr>
          <w:rStyle w:val="45"/>
          <w:b/>
          <w:bCs/>
          <w:sz w:val="20"/>
          <w:szCs w:val="20"/>
          <w:lang w:val="kk-KZ"/>
        </w:rPr>
      </w:pPr>
      <w:r>
        <w:rPr>
          <w:rStyle w:val="45"/>
          <w:b/>
          <w:bCs/>
          <w:sz w:val="20"/>
          <w:szCs w:val="20"/>
          <w:lang w:val="kk-KZ"/>
        </w:rPr>
        <w:t>ОҚУ НӘТИЖЕЛЕРІН БАҒАЛАУ КРИТЕРИЙЛЕРІ</w:t>
      </w:r>
    </w:p>
    <w:p w14:paraId="2D6ED7C1">
      <w:pPr>
        <w:pStyle w:val="21"/>
        <w:spacing w:before="0" w:beforeAutospacing="0" w:after="0" w:afterAutospacing="0"/>
        <w:jc w:val="center"/>
        <w:textAlignment w:val="baseline"/>
        <w:rPr>
          <w:sz w:val="20"/>
          <w:szCs w:val="20"/>
          <w:lang w:val="kk-KZ"/>
        </w:rPr>
      </w:pPr>
      <w:r>
        <w:rPr>
          <w:rStyle w:val="46"/>
          <w:sz w:val="20"/>
          <w:szCs w:val="20"/>
          <w:lang w:val="kk-KZ"/>
        </w:rPr>
        <w:t> </w:t>
      </w:r>
    </w:p>
    <w:p w14:paraId="35789FDA">
      <w:pPr>
        <w:pStyle w:val="21"/>
        <w:spacing w:before="0" w:beforeAutospacing="0" w:after="0" w:afterAutospacing="0"/>
        <w:textAlignment w:val="baseline"/>
        <w:rPr>
          <w:sz w:val="20"/>
          <w:szCs w:val="20"/>
          <w:lang w:val="kk-KZ"/>
        </w:rPr>
      </w:pPr>
      <w:r>
        <w:rPr>
          <w:rStyle w:val="45"/>
          <w:b/>
          <w:bCs/>
          <w:sz w:val="20"/>
          <w:szCs w:val="20"/>
          <w:lang w:val="kk-KZ"/>
        </w:rPr>
        <w:t xml:space="preserve">«Журналистикаға кіріспе» пәнінің  кезеңдемесі (рубрикаторы)  </w:t>
      </w:r>
      <w:r>
        <w:rPr>
          <w:rStyle w:val="45"/>
          <w:b/>
          <w:bCs/>
          <w:color w:val="0070C0"/>
          <w:sz w:val="20"/>
          <w:szCs w:val="20"/>
          <w:lang w:val="kk-KZ"/>
        </w:rPr>
        <w:t xml:space="preserve">(АБ 100%-ның 25%) </w:t>
      </w:r>
      <w:r>
        <w:rPr>
          <w:rStyle w:val="45"/>
          <w:sz w:val="20"/>
          <w:szCs w:val="20"/>
          <w:lang w:val="kk-KZ"/>
        </w:rPr>
        <w:t> </w:t>
      </w:r>
      <w:r>
        <w:rPr>
          <w:rStyle w:val="46"/>
          <w:sz w:val="20"/>
          <w:szCs w:val="20"/>
          <w:lang w:val="kk-KZ"/>
        </w:rPr>
        <w:t> </w:t>
      </w:r>
    </w:p>
    <w:p w14:paraId="6F993048">
      <w:pPr>
        <w:pStyle w:val="21"/>
        <w:spacing w:before="0" w:beforeAutospacing="0" w:after="0" w:afterAutospacing="0"/>
        <w:textAlignment w:val="baseline"/>
        <w:rPr>
          <w:sz w:val="20"/>
          <w:szCs w:val="20"/>
        </w:rPr>
      </w:pPr>
      <w:r>
        <w:rPr>
          <w:rStyle w:val="45"/>
          <w:b/>
          <w:bCs/>
          <w:sz w:val="20"/>
          <w:szCs w:val="20"/>
        </w:rPr>
        <w:t> </w:t>
      </w:r>
      <w:r>
        <w:rPr>
          <w:rStyle w:val="45"/>
          <w:sz w:val="20"/>
          <w:szCs w:val="20"/>
        </w:rPr>
        <w:t> </w:t>
      </w:r>
      <w:r>
        <w:rPr>
          <w:rStyle w:val="46"/>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2808"/>
        <w:gridCol w:w="2661"/>
        <w:gridCol w:w="3506"/>
        <w:gridCol w:w="3366"/>
      </w:tblGrid>
      <w:tr w14:paraId="33092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2DE1BF0">
            <w:pPr>
              <w:pStyle w:val="21"/>
              <w:spacing w:before="0" w:beforeAutospacing="0" w:after="0" w:afterAutospacing="0"/>
              <w:textAlignment w:val="baseline"/>
              <w:rPr>
                <w:sz w:val="20"/>
                <w:szCs w:val="20"/>
              </w:rPr>
            </w:pPr>
            <w:r>
              <w:rPr>
                <w:rStyle w:val="45"/>
                <w:b/>
                <w:bCs/>
                <w:color w:val="000000"/>
                <w:sz w:val="20"/>
                <w:szCs w:val="20"/>
                <w:lang w:val="kk-KZ"/>
              </w:rPr>
              <w:t>Өлшем (критерий)</w:t>
            </w:r>
            <w:r>
              <w:rPr>
                <w:rStyle w:val="45"/>
                <w:b/>
                <w:bCs/>
                <w:color w:val="000000"/>
                <w:sz w:val="20"/>
                <w:szCs w:val="20"/>
              </w:rPr>
              <w:t> </w:t>
            </w:r>
            <w:r>
              <w:rPr>
                <w:rStyle w:val="45"/>
                <w:color w:val="000000"/>
                <w:sz w:val="20"/>
                <w:szCs w:val="20"/>
              </w:rPr>
              <w:t> </w:t>
            </w:r>
            <w:r>
              <w:rPr>
                <w:rStyle w:val="46"/>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E2A1AC">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Өте жақсы</w:t>
            </w:r>
            <w:r>
              <w:rPr>
                <w:rStyle w:val="45"/>
                <w:b/>
                <w:bCs/>
                <w:color w:val="000000"/>
                <w:sz w:val="20"/>
                <w:szCs w:val="20"/>
              </w:rPr>
              <w:t>» </w:t>
            </w:r>
            <w:r>
              <w:rPr>
                <w:rStyle w:val="45"/>
                <w:color w:val="000000"/>
                <w:sz w:val="20"/>
                <w:szCs w:val="20"/>
              </w:rPr>
              <w:t> </w:t>
            </w:r>
            <w:r>
              <w:rPr>
                <w:rStyle w:val="46"/>
                <w:color w:val="000000"/>
                <w:sz w:val="20"/>
                <w:szCs w:val="20"/>
              </w:rPr>
              <w:t> </w:t>
            </w:r>
            <w:r>
              <w:rPr>
                <w:rStyle w:val="45"/>
                <w:b/>
                <w:bCs/>
                <w:color w:val="000000"/>
                <w:sz w:val="20"/>
                <w:szCs w:val="20"/>
              </w:rPr>
              <w:t> </w:t>
            </w:r>
          </w:p>
          <w:p w14:paraId="7A613B5E">
            <w:pPr>
              <w:pStyle w:val="21"/>
              <w:spacing w:before="0" w:beforeAutospacing="0" w:after="0" w:afterAutospacing="0"/>
              <w:jc w:val="center"/>
              <w:textAlignment w:val="baseline"/>
              <w:rPr>
                <w:sz w:val="20"/>
                <w:szCs w:val="20"/>
              </w:rPr>
            </w:pPr>
            <w:r>
              <w:rPr>
                <w:rStyle w:val="45"/>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F2F76F6">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Жақсы</w:t>
            </w:r>
            <w:r>
              <w:rPr>
                <w:rStyle w:val="45"/>
                <w:b/>
                <w:bCs/>
                <w:color w:val="000000"/>
                <w:sz w:val="20"/>
                <w:szCs w:val="20"/>
              </w:rPr>
              <w:t>» </w:t>
            </w:r>
            <w:r>
              <w:rPr>
                <w:rStyle w:val="45"/>
                <w:color w:val="000000"/>
                <w:sz w:val="20"/>
                <w:szCs w:val="20"/>
              </w:rPr>
              <w:t> </w:t>
            </w:r>
          </w:p>
          <w:p w14:paraId="5AF3B845">
            <w:pPr>
              <w:pStyle w:val="21"/>
              <w:spacing w:before="0" w:beforeAutospacing="0" w:after="0" w:afterAutospacing="0"/>
              <w:jc w:val="center"/>
              <w:textAlignment w:val="baseline"/>
              <w:rPr>
                <w:sz w:val="20"/>
                <w:szCs w:val="20"/>
              </w:rPr>
            </w:pPr>
            <w:r>
              <w:rPr>
                <w:rStyle w:val="45"/>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2F1277A">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w:t>
            </w:r>
            <w:r>
              <w:rPr>
                <w:rStyle w:val="45"/>
                <w:b/>
                <w:bCs/>
                <w:color w:val="000000"/>
                <w:sz w:val="20"/>
                <w:szCs w:val="20"/>
              </w:rPr>
              <w:t>»</w:t>
            </w:r>
            <w:r>
              <w:rPr>
                <w:rStyle w:val="45"/>
                <w:color w:val="000000"/>
                <w:sz w:val="20"/>
                <w:szCs w:val="20"/>
              </w:rPr>
              <w:t> </w:t>
            </w:r>
          </w:p>
          <w:p w14:paraId="08844931">
            <w:pPr>
              <w:pStyle w:val="21"/>
              <w:spacing w:before="0" w:beforeAutospacing="0" w:after="0" w:afterAutospacing="0"/>
              <w:jc w:val="center"/>
              <w:textAlignment w:val="baseline"/>
              <w:rPr>
                <w:sz w:val="20"/>
                <w:szCs w:val="20"/>
              </w:rPr>
            </w:pPr>
            <w:r>
              <w:rPr>
                <w:rStyle w:val="45"/>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5F8966B">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Қанағаттанарлықсыз</w:t>
            </w:r>
            <w:r>
              <w:rPr>
                <w:rStyle w:val="45"/>
                <w:b/>
                <w:bCs/>
                <w:color w:val="000000"/>
                <w:sz w:val="20"/>
                <w:szCs w:val="20"/>
              </w:rPr>
              <w:t>»</w:t>
            </w:r>
            <w:r>
              <w:rPr>
                <w:rStyle w:val="45"/>
                <w:color w:val="000000"/>
                <w:sz w:val="20"/>
                <w:szCs w:val="20"/>
              </w:rPr>
              <w:t> </w:t>
            </w:r>
          </w:p>
          <w:p w14:paraId="3CAF7ADC">
            <w:pPr>
              <w:pStyle w:val="21"/>
              <w:spacing w:before="0" w:beforeAutospacing="0" w:after="0" w:afterAutospacing="0"/>
              <w:jc w:val="center"/>
              <w:textAlignment w:val="baseline"/>
              <w:rPr>
                <w:sz w:val="20"/>
                <w:szCs w:val="20"/>
              </w:rPr>
            </w:pPr>
            <w:r>
              <w:rPr>
                <w:rStyle w:val="45"/>
                <w:b/>
                <w:bCs/>
                <w:color w:val="000000"/>
                <w:sz w:val="20"/>
                <w:szCs w:val="20"/>
              </w:rPr>
              <w:t> </w:t>
            </w:r>
            <w:r>
              <w:rPr>
                <w:rStyle w:val="45"/>
                <w:color w:val="000000"/>
                <w:sz w:val="20"/>
                <w:szCs w:val="20"/>
              </w:rPr>
              <w:t>0-10%</w:t>
            </w:r>
          </w:p>
        </w:tc>
      </w:tr>
      <w:tr w14:paraId="66627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01B6359E">
            <w:pPr>
              <w:pStyle w:val="21"/>
              <w:spacing w:before="0" w:beforeAutospacing="0" w:after="0" w:afterAutospacing="0"/>
              <w:textAlignment w:val="baseline"/>
              <w:rPr>
                <w:rStyle w:val="45"/>
                <w:b/>
                <w:bCs/>
                <w:sz w:val="20"/>
                <w:szCs w:val="20"/>
                <w:lang w:val="kk-KZ"/>
              </w:rPr>
            </w:pPr>
            <w:r>
              <w:rPr>
                <w:rStyle w:val="45"/>
                <w:b/>
                <w:bCs/>
                <w:sz w:val="20"/>
                <w:szCs w:val="20"/>
                <w:lang w:val="kk-KZ"/>
              </w:rPr>
              <w:t>Студенттің  (жас ғалымның) кәсібилігі: заманлы теориялар мен тұжырымдамаларды түсінуі/меңгеруі</w:t>
            </w:r>
          </w:p>
          <w:p w14:paraId="4633A5EC">
            <w:pPr>
              <w:pStyle w:val="21"/>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46711911">
            <w:pPr>
              <w:pStyle w:val="21"/>
              <w:spacing w:before="0" w:beforeAutospacing="0" w:after="0" w:afterAutospacing="0"/>
              <w:textAlignment w:val="baseline"/>
              <w:rPr>
                <w:sz w:val="20"/>
                <w:szCs w:val="20"/>
                <w:lang w:val="kk-KZ"/>
              </w:rPr>
            </w:pPr>
            <w:r>
              <w:rPr>
                <w:rStyle w:val="46"/>
                <w:sz w:val="20"/>
                <w:szCs w:val="20"/>
                <w:lang w:val="kk-KZ"/>
              </w:rPr>
              <w:t>Студент өзінің болашық  мамандығына лайықты теорияны, тұжырымдаманы терең саралайды. Сенімді  ғылыми дереккөздерге  және орнықты сілтемелерге (дәйетемелерге) жүгінеді. Біліктілігі мен жоғары кәсібилігін дәлелдейді. </w:t>
            </w:r>
          </w:p>
        </w:tc>
        <w:tc>
          <w:tcPr>
            <w:tcW w:w="2685" w:type="dxa"/>
            <w:tcBorders>
              <w:top w:val="single" w:color="auto" w:sz="6" w:space="0"/>
              <w:left w:val="single" w:color="auto" w:sz="6" w:space="0"/>
              <w:bottom w:val="single" w:color="auto" w:sz="6" w:space="0"/>
              <w:right w:val="single" w:color="auto" w:sz="6" w:space="0"/>
            </w:tcBorders>
          </w:tcPr>
          <w:p w14:paraId="7BDB72D8">
            <w:pPr>
              <w:pStyle w:val="21"/>
              <w:spacing w:before="0" w:beforeAutospacing="0" w:after="0" w:afterAutospacing="0"/>
              <w:textAlignment w:val="baseline"/>
              <w:rPr>
                <w:sz w:val="20"/>
                <w:szCs w:val="20"/>
                <w:lang w:val="kk-KZ"/>
              </w:rPr>
            </w:pPr>
            <w:r>
              <w:rPr>
                <w:rStyle w:val="45"/>
                <w:sz w:val="20"/>
                <w:szCs w:val="20"/>
                <w:lang w:val="kk-KZ"/>
              </w:rPr>
              <w:t xml:space="preserve">Студенттың ақпараттық ортаға бейімделуі конвергенция теориясы мен тұжырымын жақсы түсінуінен байқалады. </w:t>
            </w:r>
            <w:r>
              <w:rPr>
                <w:rStyle w:val="46"/>
                <w:sz w:val="20"/>
                <w:szCs w:val="20"/>
                <w:lang w:val="kk-KZ"/>
              </w:rPr>
              <w:t>Негізгі дереккөздерге тиісті және орынды сілтемелер (дәйектемелер) бере алады. </w:t>
            </w:r>
          </w:p>
        </w:tc>
        <w:tc>
          <w:tcPr>
            <w:tcW w:w="3540" w:type="dxa"/>
            <w:tcBorders>
              <w:top w:val="single" w:color="auto" w:sz="6" w:space="0"/>
              <w:left w:val="single" w:color="auto" w:sz="6" w:space="0"/>
              <w:bottom w:val="single" w:color="auto" w:sz="6" w:space="0"/>
              <w:right w:val="single" w:color="auto" w:sz="6" w:space="0"/>
            </w:tcBorders>
          </w:tcPr>
          <w:p w14:paraId="2CD1C839">
            <w:pPr>
              <w:pStyle w:val="21"/>
              <w:spacing w:before="0" w:beforeAutospacing="0" w:after="0" w:afterAutospacing="0"/>
              <w:textAlignment w:val="baseline"/>
              <w:rPr>
                <w:sz w:val="20"/>
                <w:szCs w:val="20"/>
                <w:lang w:val="kk-KZ"/>
              </w:rPr>
            </w:pPr>
            <w:r>
              <w:rPr>
                <w:rStyle w:val="45"/>
                <w:sz w:val="20"/>
                <w:szCs w:val="20"/>
                <w:lang w:val="kk-KZ"/>
              </w:rPr>
              <w:t>Студент конвергенция, ақпараттық интеграция туралы теориялар мен тұжырымдамаларды  белгілі бір дәрежеде ғана түсінеді.</w:t>
            </w:r>
            <w:r>
              <w:rPr>
                <w:rStyle w:val="46"/>
                <w:sz w:val="20"/>
                <w:szCs w:val="20"/>
                <w:lang w:val="kk-KZ"/>
              </w:rPr>
              <w:t xml:space="preserve"> Негізгі дереккөздерге қажет ғылыми сілтемелер (дәйектемелер) толық берілмейді. </w:t>
            </w:r>
          </w:p>
        </w:tc>
        <w:tc>
          <w:tcPr>
            <w:tcW w:w="3390" w:type="dxa"/>
            <w:tcBorders>
              <w:top w:val="single" w:color="auto" w:sz="6" w:space="0"/>
              <w:left w:val="single" w:color="auto" w:sz="6" w:space="0"/>
              <w:bottom w:val="single" w:color="auto" w:sz="6" w:space="0"/>
              <w:right w:val="single" w:color="auto" w:sz="6" w:space="0"/>
            </w:tcBorders>
          </w:tcPr>
          <w:p w14:paraId="06FB0103">
            <w:pPr>
              <w:pStyle w:val="21"/>
              <w:spacing w:before="0" w:beforeAutospacing="0" w:after="0" w:afterAutospacing="0"/>
              <w:textAlignment w:val="baseline"/>
              <w:rPr>
                <w:sz w:val="20"/>
                <w:szCs w:val="20"/>
                <w:lang w:val="kk-KZ"/>
              </w:rPr>
            </w:pPr>
            <w:r>
              <w:rPr>
                <w:rStyle w:val="45"/>
                <w:sz w:val="20"/>
                <w:szCs w:val="20"/>
                <w:lang w:val="kk-KZ"/>
              </w:rPr>
              <w:t xml:space="preserve">Студент қазіргі ақпараттық кеңістіктегі трендтерден бейхабар. Конвергенттік кәсіби теорияларды, тұжырымдамаларды үстірт түсінеді/ түсінбейді. </w:t>
            </w:r>
            <w:r>
              <w:rPr>
                <w:rStyle w:val="46"/>
                <w:sz w:val="20"/>
                <w:szCs w:val="20"/>
                <w:lang w:val="kk-KZ"/>
              </w:rPr>
              <w:t>Негізгі дереккөздерге лайықты, орынды сілтеме (дәйектеме) жасай алмайды. </w:t>
            </w:r>
            <w:r>
              <w:rPr>
                <w:rStyle w:val="45"/>
                <w:sz w:val="20"/>
                <w:szCs w:val="20"/>
                <w:lang w:val="kk-KZ"/>
              </w:rPr>
              <w:t> </w:t>
            </w:r>
            <w:r>
              <w:rPr>
                <w:rStyle w:val="46"/>
                <w:sz w:val="20"/>
                <w:szCs w:val="20"/>
                <w:lang w:val="kk-KZ"/>
              </w:rPr>
              <w:t> </w:t>
            </w:r>
          </w:p>
        </w:tc>
      </w:tr>
      <w:tr w14:paraId="7B849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6B4D0FA2">
            <w:pPr>
              <w:pStyle w:val="21"/>
              <w:spacing w:before="0" w:beforeAutospacing="0" w:after="0" w:afterAutospacing="0"/>
              <w:textAlignment w:val="baseline"/>
              <w:rPr>
                <w:rStyle w:val="45"/>
                <w:b/>
                <w:bCs/>
                <w:sz w:val="20"/>
                <w:szCs w:val="20"/>
                <w:lang w:val="kk-KZ"/>
              </w:rPr>
            </w:pPr>
            <w:r>
              <w:rPr>
                <w:rStyle w:val="45"/>
                <w:b/>
                <w:bCs/>
                <w:sz w:val="20"/>
                <w:szCs w:val="20"/>
                <w:lang w:val="kk-KZ"/>
              </w:rPr>
              <w:t>Журналистика факультеті Студенттарының медиа кеңістіктегі  өз мамандығын кәсіби шеберлік тұрғысынан ұғынуы/игеруі</w:t>
            </w:r>
          </w:p>
          <w:p w14:paraId="065D9B1D">
            <w:pPr>
              <w:pStyle w:val="21"/>
              <w:spacing w:before="0" w:beforeAutospacing="0" w:after="0" w:afterAutospacing="0"/>
              <w:textAlignment w:val="baseline"/>
              <w:rPr>
                <w:rStyle w:val="45"/>
                <w:b/>
                <w:bCs/>
                <w:sz w:val="20"/>
                <w:szCs w:val="20"/>
                <w:lang w:val="kk-KZ"/>
              </w:rPr>
            </w:pPr>
          </w:p>
          <w:p w14:paraId="50145252">
            <w:pPr>
              <w:pStyle w:val="21"/>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36A6E2C4">
            <w:pPr>
              <w:pStyle w:val="21"/>
              <w:spacing w:before="0" w:beforeAutospacing="0" w:after="0" w:afterAutospacing="0"/>
              <w:textAlignment w:val="baseline"/>
              <w:rPr>
                <w:rStyle w:val="46"/>
                <w:sz w:val="20"/>
                <w:szCs w:val="20"/>
                <w:lang w:val="kk-KZ"/>
              </w:rPr>
            </w:pPr>
            <w:r>
              <w:rPr>
                <w:rStyle w:val="46"/>
                <w:sz w:val="20"/>
                <w:szCs w:val="20"/>
                <w:lang w:val="kk-KZ"/>
              </w:rPr>
              <w:t xml:space="preserve">Студент  конвергенттік журналистика траектория-ларын еліміздің  ғылыми-технологиялық тәуелсіздігімен тығыз  байланыстырады. </w:t>
            </w:r>
          </w:p>
          <w:p w14:paraId="3B563DEA">
            <w:pPr>
              <w:pStyle w:val="21"/>
              <w:spacing w:before="0" w:beforeAutospacing="0" w:after="0" w:afterAutospacing="0"/>
              <w:textAlignment w:val="baseline"/>
              <w:rPr>
                <w:sz w:val="20"/>
                <w:szCs w:val="20"/>
                <w:lang w:val="kk-KZ"/>
              </w:rPr>
            </w:pPr>
            <w:r>
              <w:rPr>
                <w:rStyle w:val="46"/>
                <w:sz w:val="20"/>
                <w:szCs w:val="20"/>
                <w:lang w:val="kk-KZ"/>
              </w:rPr>
              <w:t>Аргументтерді эмпирикалық зерттеудің, нақты ғылымдар дәлелдерімен (кванттық жүйе, қайтарымды акустика,  сұхбат-сараптама  немесе статистика-лық талдау  және т.б) арқылы барынша негіздейді.</w:t>
            </w:r>
          </w:p>
        </w:tc>
        <w:tc>
          <w:tcPr>
            <w:tcW w:w="2685" w:type="dxa"/>
            <w:tcBorders>
              <w:top w:val="single" w:color="auto" w:sz="6" w:space="0"/>
              <w:left w:val="single" w:color="auto" w:sz="6" w:space="0"/>
              <w:bottom w:val="single" w:color="auto" w:sz="6" w:space="0"/>
              <w:right w:val="single" w:color="auto" w:sz="6" w:space="0"/>
            </w:tcBorders>
          </w:tcPr>
          <w:p w14:paraId="76920323">
            <w:pPr>
              <w:pStyle w:val="21"/>
              <w:spacing w:before="0" w:beforeAutospacing="0" w:after="0" w:afterAutospacing="0"/>
              <w:textAlignment w:val="baseline"/>
              <w:rPr>
                <w:rStyle w:val="46"/>
                <w:sz w:val="20"/>
                <w:szCs w:val="20"/>
                <w:lang w:val="kk-KZ"/>
              </w:rPr>
            </w:pPr>
            <w:r>
              <w:rPr>
                <w:rStyle w:val="46"/>
                <w:sz w:val="20"/>
                <w:szCs w:val="20"/>
                <w:lang w:val="kk-KZ"/>
              </w:rPr>
              <w:t>Студент өзінің кәсіби әлеуеті мен кәсібилігін еліміздің ғылыми-инновациялық саясатымен  тікелей байланыстырады. Қажетті аргументтерді</w:t>
            </w:r>
          </w:p>
          <w:p w14:paraId="5A8F3A58">
            <w:pPr>
              <w:pStyle w:val="21"/>
              <w:spacing w:before="0" w:beforeAutospacing="0" w:after="0" w:afterAutospacing="0"/>
              <w:textAlignment w:val="baseline"/>
              <w:rPr>
                <w:sz w:val="20"/>
                <w:szCs w:val="20"/>
                <w:lang w:val="kk-KZ"/>
              </w:rPr>
            </w:pPr>
            <w:r>
              <w:rPr>
                <w:rStyle w:val="46"/>
                <w:sz w:val="20"/>
                <w:szCs w:val="20"/>
                <w:lang w:val="kk-KZ"/>
              </w:rPr>
              <w:t>эмпирикалық зерттеу мәліметтерімен бекемдей алады.</w:t>
            </w:r>
          </w:p>
        </w:tc>
        <w:tc>
          <w:tcPr>
            <w:tcW w:w="3540" w:type="dxa"/>
            <w:tcBorders>
              <w:top w:val="single" w:color="auto" w:sz="6" w:space="0"/>
              <w:left w:val="single" w:color="auto" w:sz="6" w:space="0"/>
              <w:bottom w:val="single" w:color="auto" w:sz="6" w:space="0"/>
              <w:right w:val="single" w:color="auto" w:sz="6" w:space="0"/>
            </w:tcBorders>
          </w:tcPr>
          <w:p w14:paraId="43BE19B6">
            <w:pPr>
              <w:pStyle w:val="21"/>
              <w:spacing w:before="0" w:beforeAutospacing="0" w:after="0" w:afterAutospacing="0"/>
              <w:textAlignment w:val="baseline"/>
              <w:rPr>
                <w:sz w:val="20"/>
                <w:szCs w:val="20"/>
                <w:lang w:val="kk-KZ"/>
              </w:rPr>
            </w:pPr>
            <w:r>
              <w:rPr>
                <w:sz w:val="20"/>
                <w:szCs w:val="20"/>
                <w:lang w:val="kk-KZ"/>
              </w:rPr>
              <w:t>Студент  мемлекетіміздің ғылым мен білімді өркендетуінің жол картасын терең  зерделеуге әлеуеті жетіңкіремейді. Эмпирикалық</w:t>
            </w:r>
          </w:p>
          <w:p w14:paraId="6EED297D">
            <w:pPr>
              <w:pStyle w:val="21"/>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p>
        </w:tc>
        <w:tc>
          <w:tcPr>
            <w:tcW w:w="3390" w:type="dxa"/>
            <w:tcBorders>
              <w:top w:val="single" w:color="auto" w:sz="6" w:space="0"/>
              <w:left w:val="single" w:color="auto" w:sz="6" w:space="0"/>
              <w:bottom w:val="single" w:color="auto" w:sz="6" w:space="0"/>
              <w:right w:val="single" w:color="auto" w:sz="6" w:space="0"/>
            </w:tcBorders>
          </w:tcPr>
          <w:p w14:paraId="1B5DA077">
            <w:pPr>
              <w:pStyle w:val="21"/>
              <w:spacing w:before="0" w:beforeAutospacing="0" w:after="0" w:afterAutospacing="0"/>
              <w:textAlignment w:val="baseline"/>
              <w:rPr>
                <w:rStyle w:val="45"/>
                <w:sz w:val="20"/>
                <w:szCs w:val="20"/>
                <w:lang w:val="kk-KZ"/>
              </w:rPr>
            </w:pPr>
            <w:r>
              <w:rPr>
                <w:rStyle w:val="45"/>
                <w:sz w:val="20"/>
                <w:szCs w:val="20"/>
                <w:lang w:val="kk-KZ"/>
              </w:rPr>
              <w:t xml:space="preserve">Студенттың заманалы мультимедиалық  теориялар үдерісінен, медиакеңістіктегі өзгерістерден  хабары шамалы.  Конвергенттік практикамен байлансы жоқ. </w:t>
            </w:r>
          </w:p>
          <w:p w14:paraId="71E1B90A">
            <w:pPr>
              <w:pStyle w:val="21"/>
              <w:spacing w:before="0" w:beforeAutospacing="0" w:after="0" w:afterAutospacing="0"/>
              <w:textAlignment w:val="baseline"/>
              <w:rPr>
                <w:sz w:val="20"/>
                <w:szCs w:val="20"/>
                <w:lang w:val="kk-KZ"/>
              </w:rPr>
            </w:pPr>
            <w:r>
              <w:rPr>
                <w:rStyle w:val="45"/>
                <w:sz w:val="20"/>
                <w:szCs w:val="20"/>
                <w:lang w:val="kk-KZ"/>
              </w:rPr>
              <w:t>Эмпирикалық зерттеулерді  ішнара пайдаланады  немесе мүлдем қолданбайды. </w:t>
            </w:r>
            <w:r>
              <w:rPr>
                <w:rStyle w:val="46"/>
                <w:sz w:val="20"/>
                <w:szCs w:val="20"/>
                <w:lang w:val="kk-KZ"/>
              </w:rPr>
              <w:t> </w:t>
            </w:r>
          </w:p>
        </w:tc>
      </w:tr>
      <w:tr w14:paraId="1DFFD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2990D027">
            <w:pPr>
              <w:pStyle w:val="21"/>
              <w:spacing w:before="0" w:beforeAutospacing="0" w:after="0" w:afterAutospacing="0"/>
              <w:textAlignment w:val="baseline"/>
              <w:rPr>
                <w:b/>
                <w:bCs/>
                <w:sz w:val="20"/>
                <w:szCs w:val="20"/>
                <w:lang w:val="kk-KZ"/>
              </w:rPr>
            </w:pPr>
            <w:r>
              <w:rPr>
                <w:rStyle w:val="46"/>
                <w:b/>
                <w:bCs/>
                <w:sz w:val="20"/>
                <w:szCs w:val="20"/>
                <w:lang w:val="kk-KZ"/>
              </w:rPr>
              <w:t>Ұстаным саясаты  немесе</w:t>
            </w:r>
            <w:r>
              <w:rPr>
                <w:rStyle w:val="46"/>
                <w:b/>
                <w:bCs/>
                <w:sz w:val="20"/>
                <w:szCs w:val="20"/>
              </w:rPr>
              <w:t xml:space="preserve"> п</w:t>
            </w:r>
            <w:r>
              <w:rPr>
                <w:rStyle w:val="46"/>
                <w:b/>
                <w:bCs/>
                <w:sz w:val="20"/>
                <w:szCs w:val="20"/>
                <w:lang w:val="kk-KZ"/>
              </w:rPr>
              <w:t>рактикалық ұсынымд</w:t>
            </w:r>
            <w:r>
              <w:rPr>
                <w:rStyle w:val="46"/>
                <w:b/>
                <w:bCs/>
                <w:sz w:val="20"/>
                <w:szCs w:val="20"/>
              </w:rPr>
              <w:t xml:space="preserve">ар / </w:t>
            </w:r>
            <w:r>
              <w:rPr>
                <w:rStyle w:val="46"/>
                <w:b/>
                <w:bCs/>
                <w:sz w:val="20"/>
                <w:szCs w:val="20"/>
                <w:lang w:val="kk-KZ"/>
              </w:rPr>
              <w:t>ұсыныстар</w:t>
            </w:r>
            <w:r>
              <w:rPr>
                <w:rStyle w:val="46"/>
                <w:b/>
                <w:bCs/>
                <w:sz w:val="20"/>
                <w:szCs w:val="20"/>
              </w:rPr>
              <w:t> </w:t>
            </w:r>
          </w:p>
        </w:tc>
        <w:tc>
          <w:tcPr>
            <w:tcW w:w="2835" w:type="dxa"/>
            <w:tcBorders>
              <w:top w:val="single" w:color="auto" w:sz="6" w:space="0"/>
              <w:left w:val="single" w:color="auto" w:sz="6" w:space="0"/>
              <w:bottom w:val="single" w:color="auto" w:sz="6" w:space="0"/>
              <w:right w:val="single" w:color="auto" w:sz="6" w:space="0"/>
            </w:tcBorders>
          </w:tcPr>
          <w:p w14:paraId="338E3B6A">
            <w:pPr>
              <w:pStyle w:val="21"/>
              <w:spacing w:before="0" w:beforeAutospacing="0" w:after="0" w:afterAutospacing="0"/>
              <w:textAlignment w:val="baseline"/>
              <w:rPr>
                <w:sz w:val="20"/>
                <w:szCs w:val="20"/>
                <w:lang w:val="kk-KZ"/>
              </w:rPr>
            </w:pPr>
            <w:r>
              <w:rPr>
                <w:rStyle w:val="46"/>
                <w:sz w:val="20"/>
                <w:szCs w:val="20"/>
                <w:lang w:val="kk-KZ"/>
              </w:rPr>
              <w:t xml:space="preserve">Студент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color="auto" w:sz="6" w:space="0"/>
              <w:left w:val="single" w:color="auto" w:sz="6" w:space="0"/>
              <w:bottom w:val="single" w:color="auto" w:sz="6" w:space="0"/>
              <w:right w:val="single" w:color="auto" w:sz="6" w:space="0"/>
            </w:tcBorders>
          </w:tcPr>
          <w:p w14:paraId="728A23C7">
            <w:pPr>
              <w:pStyle w:val="21"/>
              <w:spacing w:before="0" w:beforeAutospacing="0" w:after="0" w:afterAutospacing="0"/>
              <w:textAlignment w:val="baseline"/>
              <w:rPr>
                <w:sz w:val="20"/>
                <w:szCs w:val="20"/>
                <w:lang w:val="kk-KZ"/>
              </w:rPr>
            </w:pPr>
            <w:r>
              <w:rPr>
                <w:rStyle w:val="45"/>
                <w:sz w:val="20"/>
                <w:szCs w:val="20"/>
                <w:lang w:val="kk-KZ"/>
              </w:rPr>
              <w:t xml:space="preserve">Студент өзінің теориялық және практикалық  білім дәрежесіне сәйкес көкейге қонарлық  кейбір ұсыныстарды ортаға салады. </w:t>
            </w:r>
          </w:p>
        </w:tc>
        <w:tc>
          <w:tcPr>
            <w:tcW w:w="3540" w:type="dxa"/>
            <w:tcBorders>
              <w:top w:val="single" w:color="auto" w:sz="6" w:space="0"/>
              <w:left w:val="single" w:color="auto" w:sz="6" w:space="0"/>
              <w:bottom w:val="single" w:color="auto" w:sz="6" w:space="0"/>
              <w:right w:val="single" w:color="auto" w:sz="6" w:space="0"/>
            </w:tcBorders>
          </w:tcPr>
          <w:p w14:paraId="388B7411">
            <w:pPr>
              <w:pStyle w:val="21"/>
              <w:spacing w:before="0" w:beforeAutospacing="0" w:after="0" w:afterAutospacing="0"/>
              <w:textAlignment w:val="baseline"/>
              <w:rPr>
                <w:sz w:val="20"/>
                <w:szCs w:val="20"/>
                <w:lang w:val="kk-KZ"/>
              </w:rPr>
            </w:pPr>
            <w:r>
              <w:rPr>
                <w:sz w:val="20"/>
                <w:szCs w:val="20"/>
                <w:lang w:val="kk-KZ"/>
              </w:rPr>
              <w:t>Студенттың теориялық және практикалық ұсыныстары халықаралық  ашылымдарды қайталайды. Ұсынымдарының мән-маңызы жоғары  емес, мұқият талдауға құрылмаған.</w:t>
            </w:r>
          </w:p>
        </w:tc>
        <w:tc>
          <w:tcPr>
            <w:tcW w:w="3390" w:type="dxa"/>
            <w:tcBorders>
              <w:top w:val="single" w:color="auto" w:sz="6" w:space="0"/>
              <w:left w:val="single" w:color="auto" w:sz="6" w:space="0"/>
              <w:bottom w:val="single" w:color="auto" w:sz="6" w:space="0"/>
              <w:right w:val="single" w:color="auto" w:sz="6" w:space="0"/>
            </w:tcBorders>
          </w:tcPr>
          <w:p w14:paraId="58F083DF">
            <w:pPr>
              <w:pStyle w:val="21"/>
              <w:spacing w:before="0" w:beforeAutospacing="0" w:after="0" w:afterAutospacing="0"/>
              <w:textAlignment w:val="baseline"/>
              <w:rPr>
                <w:sz w:val="20"/>
                <w:szCs w:val="20"/>
                <w:lang w:val="kk-KZ"/>
              </w:rPr>
            </w:pPr>
            <w:r>
              <w:rPr>
                <w:sz w:val="20"/>
                <w:szCs w:val="20"/>
                <w:lang w:val="kk-KZ"/>
              </w:rPr>
              <w:t xml:space="preserve">Студенттың іскерлік, қолданбалық  ұсыныстары аз немесе мүлдем жоқ. Теориялық және практикалық ұсынымдарының деңгейі төмен. </w:t>
            </w:r>
          </w:p>
        </w:tc>
      </w:tr>
      <w:tr w14:paraId="08ABE4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7B03F2FA">
            <w:pPr>
              <w:pStyle w:val="21"/>
              <w:spacing w:before="0" w:beforeAutospacing="0" w:after="0" w:afterAutospacing="0"/>
              <w:textAlignment w:val="baseline"/>
              <w:rPr>
                <w:sz w:val="20"/>
                <w:szCs w:val="20"/>
                <w:lang w:val="kk-KZ"/>
              </w:rPr>
            </w:pPr>
            <w:r>
              <w:rPr>
                <w:rStyle w:val="45"/>
                <w:b/>
                <w:bCs/>
                <w:sz w:val="20"/>
                <w:szCs w:val="20"/>
                <w:lang w:val="kk-KZ"/>
              </w:rPr>
              <w:t>Жазу, </w:t>
            </w:r>
            <w:r>
              <w:rPr>
                <w:rStyle w:val="45"/>
                <w:sz w:val="20"/>
                <w:szCs w:val="20"/>
                <w:lang w:val="kk-KZ"/>
              </w:rPr>
              <w:t> </w:t>
            </w:r>
            <w:r>
              <w:rPr>
                <w:rStyle w:val="46"/>
                <w:sz w:val="20"/>
                <w:szCs w:val="20"/>
                <w:lang w:val="kk-KZ"/>
              </w:rPr>
              <w:t> </w:t>
            </w:r>
          </w:p>
          <w:p w14:paraId="618D5D0D">
            <w:pPr>
              <w:pStyle w:val="21"/>
              <w:spacing w:before="0" w:beforeAutospacing="0" w:after="0" w:afterAutospacing="0"/>
              <w:textAlignment w:val="baseline"/>
              <w:rPr>
                <w:sz w:val="20"/>
                <w:szCs w:val="20"/>
                <w:lang w:val="kk-KZ"/>
              </w:rPr>
            </w:pPr>
            <w:r>
              <w:rPr>
                <w:rStyle w:val="45"/>
                <w:b/>
                <w:bCs/>
                <w:sz w:val="20"/>
                <w:szCs w:val="20"/>
                <w:lang w:val="kk-KZ"/>
              </w:rPr>
              <w:t xml:space="preserve">АРА style </w:t>
            </w:r>
            <w:r>
              <w:rPr>
                <w:rFonts w:ascii="Arial" w:hAnsi="Arial" w:cs="Arial"/>
                <w:color w:val="4D5156"/>
                <w:sz w:val="20"/>
                <w:szCs w:val="20"/>
                <w:shd w:val="clear" w:color="auto" w:fill="FFFFFF"/>
                <w:lang w:val="kk-KZ"/>
              </w:rPr>
              <w:t> </w:t>
            </w:r>
            <w:r>
              <w:rPr>
                <w:color w:val="000000" w:themeColor="text1"/>
                <w:sz w:val="20"/>
                <w:szCs w:val="20"/>
                <w:shd w:val="clear" w:color="auto" w:fill="FFFFFF"/>
                <w:lang w:val="kk-KZ"/>
                <w14:textFill>
                  <w14:solidFill>
                    <w14:schemeClr w14:val="tx1"/>
                  </w14:solidFill>
                </w14:textFill>
              </w:rPr>
              <w:t>(Академиялық жұмысты Америка психологтары ассоциациясы жасаған  пішінде көрнекілендіру</w:t>
            </w:r>
            <w:r>
              <w:rPr>
                <w:rStyle w:val="46"/>
                <w:color w:val="000000" w:themeColor="text1"/>
                <w:sz w:val="20"/>
                <w:szCs w:val="20"/>
                <w:lang w:val="kk-KZ"/>
                <w14:textFill>
                  <w14:solidFill>
                    <w14:schemeClr w14:val="tx1"/>
                  </w14:solidFill>
                </w14:textFill>
              </w:rPr>
              <w:t>)</w:t>
            </w:r>
          </w:p>
        </w:tc>
        <w:tc>
          <w:tcPr>
            <w:tcW w:w="2835" w:type="dxa"/>
            <w:tcBorders>
              <w:top w:val="single" w:color="auto" w:sz="6" w:space="0"/>
              <w:left w:val="single" w:color="auto" w:sz="6" w:space="0"/>
              <w:bottom w:val="single" w:color="auto" w:sz="6" w:space="0"/>
              <w:right w:val="single" w:color="auto" w:sz="6" w:space="0"/>
            </w:tcBorders>
          </w:tcPr>
          <w:p w14:paraId="07379BDC">
            <w:pPr>
              <w:pStyle w:val="21"/>
              <w:spacing w:before="0" w:beforeAutospacing="0" w:after="0" w:afterAutospacing="0"/>
              <w:textAlignment w:val="baseline"/>
              <w:rPr>
                <w:sz w:val="20"/>
                <w:szCs w:val="20"/>
                <w:lang w:val="kk-KZ"/>
              </w:rPr>
            </w:pPr>
            <w:r>
              <w:rPr>
                <w:rStyle w:val="45"/>
                <w:sz w:val="20"/>
                <w:szCs w:val="20"/>
                <w:lang w:val="kk-KZ"/>
              </w:rPr>
              <w:t>Ой айқындығы, пікір нақтылығы және жазу сауаттылығы барынша бедерлі. APA style-ды (академиялық жұмысты көрнекілендіру формасын) қатаң  ұстанады.</w:t>
            </w:r>
          </w:p>
        </w:tc>
        <w:tc>
          <w:tcPr>
            <w:tcW w:w="2685" w:type="dxa"/>
            <w:tcBorders>
              <w:top w:val="single" w:color="auto" w:sz="6" w:space="0"/>
              <w:left w:val="single" w:color="auto" w:sz="6" w:space="0"/>
              <w:bottom w:val="single" w:color="auto" w:sz="6" w:space="0"/>
              <w:right w:val="single" w:color="auto" w:sz="6" w:space="0"/>
            </w:tcBorders>
          </w:tcPr>
          <w:p w14:paraId="7B62FC1E">
            <w:pPr>
              <w:pStyle w:val="21"/>
              <w:spacing w:before="0" w:beforeAutospacing="0" w:after="0" w:afterAutospacing="0"/>
              <w:textAlignment w:val="baseline"/>
              <w:rPr>
                <w:sz w:val="20"/>
                <w:szCs w:val="20"/>
              </w:rPr>
            </w:pPr>
            <w:r>
              <w:rPr>
                <w:rStyle w:val="45"/>
                <w:sz w:val="20"/>
                <w:szCs w:val="20"/>
                <w:lang w:val="kk-KZ"/>
              </w:rPr>
              <w:t xml:space="preserve">Жөн-жоба  дұрыстығы, нақтылығы және тренд айқындығы байқалады.  . </w:t>
            </w:r>
            <w:r>
              <w:rPr>
                <w:rStyle w:val="45"/>
                <w:sz w:val="20"/>
                <w:szCs w:val="20"/>
              </w:rPr>
              <w:t>Нег</w:t>
            </w:r>
            <w:r>
              <w:rPr>
                <w:rStyle w:val="45"/>
                <w:sz w:val="20"/>
                <w:szCs w:val="20"/>
                <w:lang w:val="kk-KZ"/>
              </w:rPr>
              <w:t>ізінен</w:t>
            </w:r>
            <w:r>
              <w:rPr>
                <w:rStyle w:val="45"/>
                <w:sz w:val="20"/>
                <w:szCs w:val="20"/>
              </w:rPr>
              <w:t xml:space="preserve"> APA </w:t>
            </w:r>
            <w:r>
              <w:rPr>
                <w:rStyle w:val="45"/>
                <w:sz w:val="20"/>
                <w:szCs w:val="20"/>
                <w:lang w:val="en-US"/>
              </w:rPr>
              <w:t>style</w:t>
            </w:r>
            <w:r>
              <w:rPr>
                <w:rStyle w:val="45"/>
                <w:sz w:val="20"/>
                <w:szCs w:val="20"/>
              </w:rPr>
              <w:t>-</w:t>
            </w:r>
            <w:r>
              <w:rPr>
                <w:rStyle w:val="45"/>
                <w:sz w:val="20"/>
                <w:szCs w:val="20"/>
                <w:lang w:val="kk-KZ"/>
              </w:rPr>
              <w:t xml:space="preserve">ды </w:t>
            </w:r>
            <w:r>
              <w:rPr>
                <w:rStyle w:val="45"/>
                <w:sz w:val="20"/>
                <w:szCs w:val="20"/>
              </w:rPr>
              <w:t>ұ</w:t>
            </w:r>
            <w:r>
              <w:rPr>
                <w:rStyle w:val="45"/>
                <w:sz w:val="20"/>
                <w:szCs w:val="20"/>
                <w:lang w:val="kk-KZ"/>
              </w:rPr>
              <w:t>станады</w:t>
            </w:r>
            <w:r>
              <w:rPr>
                <w:rStyle w:val="45"/>
                <w:sz w:val="20"/>
                <w:szCs w:val="20"/>
              </w:rPr>
              <w:t>.</w:t>
            </w:r>
          </w:p>
        </w:tc>
        <w:tc>
          <w:tcPr>
            <w:tcW w:w="3540" w:type="dxa"/>
            <w:tcBorders>
              <w:top w:val="single" w:color="auto" w:sz="6" w:space="0"/>
              <w:left w:val="single" w:color="auto" w:sz="6" w:space="0"/>
              <w:bottom w:val="single" w:color="auto" w:sz="6" w:space="0"/>
              <w:right w:val="single" w:color="auto" w:sz="6" w:space="0"/>
            </w:tcBorders>
          </w:tcPr>
          <w:p w14:paraId="1F6F09C1">
            <w:pPr>
              <w:pStyle w:val="21"/>
              <w:spacing w:before="0" w:beforeAutospacing="0" w:after="0" w:afterAutospacing="0"/>
              <w:textAlignment w:val="baseline"/>
              <w:rPr>
                <w:sz w:val="20"/>
                <w:szCs w:val="20"/>
                <w:lang w:val="kk-KZ"/>
              </w:rPr>
            </w:pPr>
            <w:r>
              <w:rPr>
                <w:rStyle w:val="46"/>
                <w:sz w:val="20"/>
                <w:szCs w:val="20"/>
                <w:lang w:val="kk-KZ"/>
              </w:rPr>
              <w:t xml:space="preserve">Ой айтуда бірқатар мүдіріс  бар, анықтық жетіспейді. </w:t>
            </w:r>
            <w:r>
              <w:rPr>
                <w:rStyle w:val="45"/>
                <w:sz w:val="20"/>
                <w:szCs w:val="20"/>
                <w:lang w:val="kk-KZ"/>
              </w:rPr>
              <w:t xml:space="preserve">APA style-ды </w:t>
            </w:r>
            <w:r>
              <w:rPr>
                <w:rStyle w:val="46"/>
                <w:sz w:val="20"/>
                <w:szCs w:val="20"/>
                <w:lang w:val="kk-KZ"/>
              </w:rPr>
              <w:t>ұстануда да қателіктер ұшырасады.</w:t>
            </w:r>
          </w:p>
        </w:tc>
        <w:tc>
          <w:tcPr>
            <w:tcW w:w="3390" w:type="dxa"/>
            <w:tcBorders>
              <w:top w:val="single" w:color="auto" w:sz="6" w:space="0"/>
              <w:left w:val="single" w:color="auto" w:sz="6" w:space="0"/>
              <w:bottom w:val="single" w:color="auto" w:sz="6" w:space="0"/>
              <w:right w:val="single" w:color="auto" w:sz="6" w:space="0"/>
            </w:tcBorders>
          </w:tcPr>
          <w:p w14:paraId="01D5F886">
            <w:pPr>
              <w:pStyle w:val="21"/>
              <w:spacing w:before="0" w:beforeAutospacing="0" w:after="0" w:afterAutospacing="0"/>
              <w:textAlignment w:val="baseline"/>
              <w:rPr>
                <w:sz w:val="20"/>
                <w:szCs w:val="20"/>
                <w:lang w:val="kk-KZ"/>
              </w:rPr>
            </w:pPr>
            <w:r>
              <w:rPr>
                <w:rStyle w:val="46"/>
                <w:sz w:val="20"/>
                <w:szCs w:val="20"/>
                <w:lang w:val="kk-KZ"/>
              </w:rPr>
              <w:t xml:space="preserve">Ойы бұлыңғыр, пікірі түсініксіз, мазмұны жұтаң. </w:t>
            </w:r>
            <w:r>
              <w:rPr>
                <w:rStyle w:val="45"/>
                <w:sz w:val="20"/>
                <w:szCs w:val="20"/>
                <w:lang w:val="kk-KZ"/>
              </w:rPr>
              <w:t>APA style-ды</w:t>
            </w:r>
            <w:r>
              <w:rPr>
                <w:rStyle w:val="46"/>
                <w:sz w:val="20"/>
                <w:szCs w:val="20"/>
                <w:lang w:val="kk-KZ"/>
              </w:rPr>
              <w:t xml:space="preserve"> ұстануда қателік көп. </w:t>
            </w:r>
          </w:p>
        </w:tc>
      </w:tr>
    </w:tbl>
    <w:p w14:paraId="751CA762">
      <w:pPr>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47AE"/>
    <w:rsid w:val="002A5787"/>
    <w:rsid w:val="002A5F34"/>
    <w:rsid w:val="002A6C44"/>
    <w:rsid w:val="002A6DD3"/>
    <w:rsid w:val="002A740A"/>
    <w:rsid w:val="002B4684"/>
    <w:rsid w:val="002B5B04"/>
    <w:rsid w:val="002B69DB"/>
    <w:rsid w:val="002C05CD"/>
    <w:rsid w:val="002C0F20"/>
    <w:rsid w:val="002C1D33"/>
    <w:rsid w:val="002C3B2B"/>
    <w:rsid w:val="002C4C66"/>
    <w:rsid w:val="002C6116"/>
    <w:rsid w:val="002C79B4"/>
    <w:rsid w:val="002D47ED"/>
    <w:rsid w:val="002E28AC"/>
    <w:rsid w:val="002E6297"/>
    <w:rsid w:val="002E7B96"/>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26"/>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192"/>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26DC"/>
    <w:rsid w:val="005337E5"/>
    <w:rsid w:val="00533B39"/>
    <w:rsid w:val="0053541C"/>
    <w:rsid w:val="00535DED"/>
    <w:rsid w:val="005377A9"/>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E16"/>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094"/>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C08"/>
    <w:rsid w:val="00AF327F"/>
    <w:rsid w:val="00AF62D6"/>
    <w:rsid w:val="00B04479"/>
    <w:rsid w:val="00B05314"/>
    <w:rsid w:val="00B057C0"/>
    <w:rsid w:val="00B10B69"/>
    <w:rsid w:val="00B143AA"/>
    <w:rsid w:val="00B16817"/>
    <w:rsid w:val="00B16EA4"/>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5D8"/>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6B3C"/>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6EEA"/>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13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123016A"/>
    <w:rsid w:val="01314F01"/>
    <w:rsid w:val="034CBD1B"/>
    <w:rsid w:val="035D9250"/>
    <w:rsid w:val="04599562"/>
    <w:rsid w:val="04C28066"/>
    <w:rsid w:val="05914531"/>
    <w:rsid w:val="06C1CBED"/>
    <w:rsid w:val="06ED47ED"/>
    <w:rsid w:val="07325F98"/>
    <w:rsid w:val="0734EF4E"/>
    <w:rsid w:val="08384738"/>
    <w:rsid w:val="09611CF3"/>
    <w:rsid w:val="09E047C0"/>
    <w:rsid w:val="09F8D537"/>
    <w:rsid w:val="0A495019"/>
    <w:rsid w:val="0BF82C31"/>
    <w:rsid w:val="0EB3839F"/>
    <w:rsid w:val="10AD196B"/>
    <w:rsid w:val="10BC4184"/>
    <w:rsid w:val="11AB7FAF"/>
    <w:rsid w:val="11FD2592"/>
    <w:rsid w:val="12576123"/>
    <w:rsid w:val="125F43E1"/>
    <w:rsid w:val="129BE8A3"/>
    <w:rsid w:val="12FE3439"/>
    <w:rsid w:val="131E3AE1"/>
    <w:rsid w:val="1410325B"/>
    <w:rsid w:val="14F26DA2"/>
    <w:rsid w:val="152587AA"/>
    <w:rsid w:val="16A85139"/>
    <w:rsid w:val="16A95E9E"/>
    <w:rsid w:val="18B8291A"/>
    <w:rsid w:val="18DE5F76"/>
    <w:rsid w:val="193C6EB2"/>
    <w:rsid w:val="19F170E9"/>
    <w:rsid w:val="1A2997D1"/>
    <w:rsid w:val="1B116715"/>
    <w:rsid w:val="1B244787"/>
    <w:rsid w:val="1D1012BA"/>
    <w:rsid w:val="1DBE0159"/>
    <w:rsid w:val="1E1C0A55"/>
    <w:rsid w:val="1E233B73"/>
    <w:rsid w:val="1E6EE21C"/>
    <w:rsid w:val="1F8DAA53"/>
    <w:rsid w:val="1FC66330"/>
    <w:rsid w:val="201B4930"/>
    <w:rsid w:val="2033565F"/>
    <w:rsid w:val="2055F844"/>
    <w:rsid w:val="223F443B"/>
    <w:rsid w:val="22ED485E"/>
    <w:rsid w:val="233649D3"/>
    <w:rsid w:val="2385AB47"/>
    <w:rsid w:val="23A11E84"/>
    <w:rsid w:val="23FF988E"/>
    <w:rsid w:val="24BE3CEE"/>
    <w:rsid w:val="24CDE4E8"/>
    <w:rsid w:val="2524677D"/>
    <w:rsid w:val="2592E249"/>
    <w:rsid w:val="2651396B"/>
    <w:rsid w:val="268D24CB"/>
    <w:rsid w:val="27493F03"/>
    <w:rsid w:val="2A85D01D"/>
    <w:rsid w:val="2ABF44AF"/>
    <w:rsid w:val="2B562794"/>
    <w:rsid w:val="2C4A489D"/>
    <w:rsid w:val="2EB397FA"/>
    <w:rsid w:val="2F405B77"/>
    <w:rsid w:val="2F515AFD"/>
    <w:rsid w:val="30723C51"/>
    <w:rsid w:val="31414A5E"/>
    <w:rsid w:val="31495171"/>
    <w:rsid w:val="314D1FC7"/>
    <w:rsid w:val="32422082"/>
    <w:rsid w:val="333B229A"/>
    <w:rsid w:val="3394E9F5"/>
    <w:rsid w:val="34727D99"/>
    <w:rsid w:val="364C2072"/>
    <w:rsid w:val="37F741E2"/>
    <w:rsid w:val="387821B2"/>
    <w:rsid w:val="389FFBFC"/>
    <w:rsid w:val="39355DE8"/>
    <w:rsid w:val="39FA45B5"/>
    <w:rsid w:val="3A183E5C"/>
    <w:rsid w:val="3A2321ED"/>
    <w:rsid w:val="3A67745F"/>
    <w:rsid w:val="3A7C1437"/>
    <w:rsid w:val="3B0CFB8C"/>
    <w:rsid w:val="3BAF51F7"/>
    <w:rsid w:val="3C30757D"/>
    <w:rsid w:val="3F850146"/>
    <w:rsid w:val="401D3B37"/>
    <w:rsid w:val="45CA563C"/>
    <w:rsid w:val="46817FD8"/>
    <w:rsid w:val="48632753"/>
    <w:rsid w:val="48B20829"/>
    <w:rsid w:val="494AA128"/>
    <w:rsid w:val="49884AB4"/>
    <w:rsid w:val="4A54644F"/>
    <w:rsid w:val="4B0169EB"/>
    <w:rsid w:val="4BBF68D2"/>
    <w:rsid w:val="4CCEF57A"/>
    <w:rsid w:val="4D06246C"/>
    <w:rsid w:val="4D24529F"/>
    <w:rsid w:val="4EEF5810"/>
    <w:rsid w:val="515A6B83"/>
    <w:rsid w:val="51CF7E46"/>
    <w:rsid w:val="531DE978"/>
    <w:rsid w:val="556F7118"/>
    <w:rsid w:val="569E1CA8"/>
    <w:rsid w:val="588A01CF"/>
    <w:rsid w:val="592D105D"/>
    <w:rsid w:val="595C6329"/>
    <w:rsid w:val="5A384A12"/>
    <w:rsid w:val="5A881284"/>
    <w:rsid w:val="5B4EA3CC"/>
    <w:rsid w:val="5BFD7677"/>
    <w:rsid w:val="5D193817"/>
    <w:rsid w:val="5D1C5A4F"/>
    <w:rsid w:val="5D82525E"/>
    <w:rsid w:val="5DB92629"/>
    <w:rsid w:val="5DBB2A27"/>
    <w:rsid w:val="5F813FC0"/>
    <w:rsid w:val="601125AA"/>
    <w:rsid w:val="60305B69"/>
    <w:rsid w:val="63655E17"/>
    <w:rsid w:val="640102A1"/>
    <w:rsid w:val="640A39A9"/>
    <w:rsid w:val="65297D03"/>
    <w:rsid w:val="6608000D"/>
    <w:rsid w:val="6684806F"/>
    <w:rsid w:val="668BFADB"/>
    <w:rsid w:val="6788436B"/>
    <w:rsid w:val="69EE6308"/>
    <w:rsid w:val="69FA2AEA"/>
    <w:rsid w:val="6A7C5642"/>
    <w:rsid w:val="6B06290C"/>
    <w:rsid w:val="6B7610DD"/>
    <w:rsid w:val="6B9F4149"/>
    <w:rsid w:val="6BE43838"/>
    <w:rsid w:val="6C2961F8"/>
    <w:rsid w:val="6C3F2D24"/>
    <w:rsid w:val="6D22B396"/>
    <w:rsid w:val="6D36583B"/>
    <w:rsid w:val="6D433D15"/>
    <w:rsid w:val="6DDD906D"/>
    <w:rsid w:val="6DF9C240"/>
    <w:rsid w:val="6E931A0C"/>
    <w:rsid w:val="6EF67A1A"/>
    <w:rsid w:val="6F04DBAC"/>
    <w:rsid w:val="6F0B413C"/>
    <w:rsid w:val="704509C1"/>
    <w:rsid w:val="706456CA"/>
    <w:rsid w:val="70C91703"/>
    <w:rsid w:val="71060A7F"/>
    <w:rsid w:val="71F20F6C"/>
    <w:rsid w:val="728A052F"/>
    <w:rsid w:val="72D02269"/>
    <w:rsid w:val="764610F1"/>
    <w:rsid w:val="77740D08"/>
    <w:rsid w:val="77BF510D"/>
    <w:rsid w:val="79CA11DC"/>
    <w:rsid w:val="79D6DC47"/>
    <w:rsid w:val="79E482F3"/>
    <w:rsid w:val="7A8EC02A"/>
    <w:rsid w:val="7AC9F44D"/>
    <w:rsid w:val="7ACEEC7B"/>
    <w:rsid w:val="7C012101"/>
    <w:rsid w:val="7C3A7CDC"/>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HTML Cite"/>
    <w:basedOn w:val="8"/>
    <w:semiHidden/>
    <w:unhideWhenUsed/>
    <w:qFormat/>
    <w:uiPriority w:val="99"/>
    <w:rPr>
      <w:i/>
      <w:iCs/>
    </w:rPr>
  </w:style>
  <w:style w:type="paragraph" w:styleId="12">
    <w:name w:val="Balloon Text"/>
    <w:basedOn w:val="1"/>
    <w:link w:val="39"/>
    <w:semiHidden/>
    <w:unhideWhenUsed/>
    <w:qFormat/>
    <w:uiPriority w:val="99"/>
    <w:rPr>
      <w:rFonts w:ascii="Segoe UI" w:hAnsi="Segoe UI" w:cs="Segoe UI"/>
      <w:sz w:val="18"/>
      <w:szCs w:val="18"/>
    </w:rPr>
  </w:style>
  <w:style w:type="paragraph" w:styleId="13">
    <w:name w:val="header"/>
    <w:basedOn w:val="1"/>
    <w:link w:val="40"/>
    <w:unhideWhenUsed/>
    <w:qFormat/>
    <w:uiPriority w:val="99"/>
    <w:pPr>
      <w:tabs>
        <w:tab w:val="center" w:pos="4677"/>
        <w:tab w:val="right" w:pos="9355"/>
      </w:tabs>
    </w:pPr>
  </w:style>
  <w:style w:type="paragraph" w:styleId="14">
    <w:name w:val="Body Text"/>
    <w:basedOn w:val="1"/>
    <w:unhideWhenUsed/>
    <w:qFormat/>
    <w:uiPriority w:val="0"/>
    <w:pPr>
      <w:spacing w:after="120"/>
      <w:jc w:val="left"/>
    </w:pPr>
    <w:rPr>
      <w:rFonts w:ascii="Kz Times New Roman" w:hAnsi="Kz Times New Roman" w:eastAsia="Times New Roman"/>
      <w:i/>
      <w:sz w:val="28"/>
      <w:szCs w:val="20"/>
      <w:lang w:eastAsia="ru-RU"/>
    </w:rPr>
  </w:style>
  <w:style w:type="paragraph" w:styleId="15">
    <w:name w:val="Title"/>
    <w:basedOn w:val="1"/>
    <w:next w:val="1"/>
    <w:qFormat/>
    <w:uiPriority w:val="0"/>
    <w:pPr>
      <w:keepNext/>
      <w:keepLines/>
      <w:spacing w:before="480" w:after="120"/>
    </w:pPr>
    <w:rPr>
      <w:b/>
      <w:sz w:val="72"/>
      <w:szCs w:val="72"/>
    </w:rPr>
  </w:style>
  <w:style w:type="paragraph" w:styleId="16">
    <w:name w:val="footer"/>
    <w:basedOn w:val="1"/>
    <w:link w:val="41"/>
    <w:unhideWhenUsed/>
    <w:qFormat/>
    <w:uiPriority w:val="99"/>
    <w:pPr>
      <w:tabs>
        <w:tab w:val="center" w:pos="4677"/>
        <w:tab w:val="right" w:pos="9355"/>
      </w:tabs>
    </w:pPr>
  </w:style>
  <w:style w:type="paragraph" w:styleId="17">
    <w:name w:val="Normal (Web)"/>
    <w:basedOn w:val="1"/>
    <w:semiHidden/>
    <w:unhideWhenUsed/>
    <w:qFormat/>
    <w:uiPriority w:val="99"/>
    <w:pPr>
      <w:spacing w:before="100" w:beforeAutospacing="1" w:after="100" w:afterAutospacing="1"/>
    </w:pPr>
    <w:rPr>
      <w:lang w:eastAsia="ru-RU"/>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9">
    <w:name w:val="Block Text"/>
    <w:basedOn w:val="1"/>
    <w:semiHidden/>
    <w:unhideWhenUsed/>
    <w:qFormat/>
    <w:uiPriority w:val="0"/>
    <w:pPr>
      <w:ind w:left="360" w:right="-58"/>
    </w:pPr>
    <w:rPr>
      <w:bCs/>
      <w:sz w:val="28"/>
      <w:szCs w:val="20"/>
    </w:rPr>
  </w:style>
  <w:style w:type="table" w:styleId="2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paragraph"/>
    <w:basedOn w:val="1"/>
    <w:qFormat/>
    <w:uiPriority w:val="0"/>
    <w:pPr>
      <w:spacing w:before="100" w:beforeAutospacing="1" w:after="100" w:afterAutospacing="1"/>
    </w:pPr>
    <w:rPr>
      <w:lang w:eastAsia="ru-RU"/>
    </w:rPr>
  </w:style>
  <w:style w:type="table" w:customStyle="1" w:styleId="22">
    <w:name w:val="_Style 12"/>
    <w:basedOn w:val="9"/>
    <w:qFormat/>
    <w:uiPriority w:val="0"/>
    <w:tblPr>
      <w:tblCellMar>
        <w:left w:w="115" w:type="dxa"/>
        <w:right w:w="115" w:type="dxa"/>
      </w:tblCellMar>
    </w:tblPr>
  </w:style>
  <w:style w:type="table" w:customStyle="1" w:styleId="23">
    <w:name w:val="_Style 13"/>
    <w:basedOn w:val="9"/>
    <w:qFormat/>
    <w:uiPriority w:val="0"/>
    <w:tblPr>
      <w:tblCellMar>
        <w:left w:w="115" w:type="dxa"/>
        <w:right w:w="115" w:type="dxa"/>
      </w:tblCellMar>
    </w:tblPr>
  </w:style>
  <w:style w:type="table" w:customStyle="1" w:styleId="24">
    <w:name w:val="_Style 14"/>
    <w:basedOn w:val="9"/>
    <w:qFormat/>
    <w:uiPriority w:val="0"/>
    <w:tblPr>
      <w:tblCellMar>
        <w:left w:w="115" w:type="dxa"/>
        <w:right w:w="115" w:type="dxa"/>
      </w:tblCellMar>
    </w:tblPr>
  </w:style>
  <w:style w:type="table" w:customStyle="1" w:styleId="25">
    <w:name w:val="_Style 15"/>
    <w:basedOn w:val="9"/>
    <w:qFormat/>
    <w:uiPriority w:val="0"/>
    <w:tblPr>
      <w:tblCellMar>
        <w:left w:w="115" w:type="dxa"/>
        <w:right w:w="115" w:type="dxa"/>
      </w:tblCellMar>
    </w:tblPr>
  </w:style>
  <w:style w:type="table" w:customStyle="1" w:styleId="26">
    <w:name w:val="_Style 16"/>
    <w:basedOn w:val="9"/>
    <w:qFormat/>
    <w:uiPriority w:val="0"/>
    <w:tblPr>
      <w:tblCellMar>
        <w:left w:w="115" w:type="dxa"/>
        <w:right w:w="115" w:type="dxa"/>
      </w:tblCellMar>
    </w:tblPr>
  </w:style>
  <w:style w:type="table" w:customStyle="1" w:styleId="27">
    <w:name w:val="_Style 17"/>
    <w:basedOn w:val="9"/>
    <w:qFormat/>
    <w:uiPriority w:val="0"/>
    <w:rPr>
      <w:sz w:val="20"/>
      <w:szCs w:val="20"/>
    </w:rPr>
  </w:style>
  <w:style w:type="table" w:customStyle="1" w:styleId="28">
    <w:name w:val="_Style 18"/>
    <w:basedOn w:val="9"/>
    <w:qFormat/>
    <w:uiPriority w:val="0"/>
    <w:tblPr>
      <w:tblCellMar>
        <w:left w:w="115" w:type="dxa"/>
        <w:right w:w="115" w:type="dxa"/>
      </w:tblCellMar>
    </w:tblPr>
  </w:style>
  <w:style w:type="table" w:customStyle="1" w:styleId="29">
    <w:name w:val="_Style 19"/>
    <w:basedOn w:val="9"/>
    <w:qFormat/>
    <w:uiPriority w:val="0"/>
    <w:tblPr>
      <w:tblCellMar>
        <w:left w:w="115" w:type="dxa"/>
        <w:right w:w="115" w:type="dxa"/>
      </w:tblCellMar>
    </w:tblPr>
  </w:style>
  <w:style w:type="table" w:customStyle="1" w:styleId="30">
    <w:name w:val="_Style 20"/>
    <w:basedOn w:val="9"/>
    <w:qFormat/>
    <w:uiPriority w:val="0"/>
    <w:tblPr>
      <w:tblCellMar>
        <w:left w:w="115" w:type="dxa"/>
        <w:right w:w="115" w:type="dxa"/>
      </w:tblCellMar>
    </w:tblPr>
  </w:style>
  <w:style w:type="table" w:customStyle="1" w:styleId="31">
    <w:name w:val="_Style 21"/>
    <w:basedOn w:val="9"/>
    <w:qFormat/>
    <w:uiPriority w:val="0"/>
    <w:tblPr>
      <w:tblCellMar>
        <w:left w:w="115" w:type="dxa"/>
        <w:right w:w="115" w:type="dxa"/>
      </w:tblCellMar>
    </w:tblPr>
  </w:style>
  <w:style w:type="table" w:customStyle="1" w:styleId="32">
    <w:name w:val="_Style 22"/>
    <w:basedOn w:val="9"/>
    <w:qFormat/>
    <w:uiPriority w:val="0"/>
    <w:tblPr>
      <w:tblCellMar>
        <w:left w:w="115" w:type="dxa"/>
        <w:right w:w="115" w:type="dxa"/>
      </w:tblCellMar>
    </w:tblPr>
  </w:style>
  <w:style w:type="table" w:customStyle="1" w:styleId="33">
    <w:name w:val="_Style 23"/>
    <w:basedOn w:val="9"/>
    <w:qFormat/>
    <w:uiPriority w:val="0"/>
    <w:tblPr>
      <w:tblCellMar>
        <w:left w:w="115" w:type="dxa"/>
        <w:right w:w="115" w:type="dxa"/>
      </w:tblCellMar>
    </w:tblPr>
  </w:style>
  <w:style w:type="table" w:customStyle="1" w:styleId="34">
    <w:name w:val="_Style 24"/>
    <w:basedOn w:val="9"/>
    <w:qFormat/>
    <w:uiPriority w:val="0"/>
    <w:tblPr>
      <w:tblCellMar>
        <w:left w:w="115" w:type="dxa"/>
        <w:right w:w="115" w:type="dxa"/>
      </w:tblCellMar>
    </w:tblPr>
  </w:style>
  <w:style w:type="table" w:customStyle="1" w:styleId="35">
    <w:name w:val="_Style 25"/>
    <w:basedOn w:val="9"/>
    <w:qFormat/>
    <w:uiPriority w:val="0"/>
    <w:tblPr>
      <w:tblCellMar>
        <w:left w:w="115" w:type="dxa"/>
        <w:right w:w="115" w:type="dxa"/>
      </w:tblCellMar>
    </w:tblPr>
  </w:style>
  <w:style w:type="table" w:customStyle="1" w:styleId="36">
    <w:name w:val="_Style 26"/>
    <w:basedOn w:val="9"/>
    <w:qFormat/>
    <w:uiPriority w:val="0"/>
    <w:tblPr>
      <w:tblCellMar>
        <w:left w:w="115" w:type="dxa"/>
        <w:right w:w="115" w:type="dxa"/>
      </w:tblCellMar>
    </w:tblPr>
  </w:style>
  <w:style w:type="table" w:customStyle="1" w:styleId="37">
    <w:name w:val="_Style 27"/>
    <w:basedOn w:val="9"/>
    <w:qFormat/>
    <w:uiPriority w:val="0"/>
    <w:tblPr>
      <w:tblCellMar>
        <w:left w:w="115" w:type="dxa"/>
        <w:right w:w="115" w:type="dxa"/>
      </w:tblCellMar>
    </w:tblPr>
  </w:style>
  <w:style w:type="table" w:customStyle="1" w:styleId="38">
    <w:name w:val="_Style 28"/>
    <w:basedOn w:val="9"/>
    <w:qFormat/>
    <w:uiPriority w:val="0"/>
    <w:tblPr>
      <w:tblCellMar>
        <w:left w:w="115" w:type="dxa"/>
        <w:right w:w="115" w:type="dxa"/>
      </w:tblCellMar>
    </w:tblPr>
  </w:style>
  <w:style w:type="character" w:customStyle="1" w:styleId="39">
    <w:name w:val="Текст выноски Знак"/>
    <w:basedOn w:val="8"/>
    <w:link w:val="12"/>
    <w:semiHidden/>
    <w:qFormat/>
    <w:uiPriority w:val="99"/>
    <w:rPr>
      <w:rFonts w:ascii="Segoe UI" w:hAnsi="Segoe UI" w:cs="Segoe UI"/>
      <w:sz w:val="18"/>
      <w:szCs w:val="18"/>
    </w:rPr>
  </w:style>
  <w:style w:type="character" w:customStyle="1" w:styleId="40">
    <w:name w:val="Верхний колонтитул Знак"/>
    <w:basedOn w:val="8"/>
    <w:link w:val="13"/>
    <w:qFormat/>
    <w:uiPriority w:val="99"/>
  </w:style>
  <w:style w:type="character" w:customStyle="1" w:styleId="41">
    <w:name w:val="Нижний колонтитул Знак"/>
    <w:basedOn w:val="8"/>
    <w:link w:val="16"/>
    <w:qFormat/>
    <w:uiPriority w:val="99"/>
  </w:style>
  <w:style w:type="paragraph" w:styleId="42">
    <w:name w:val="List Paragraph"/>
    <w:basedOn w:val="1"/>
    <w:link w:val="43"/>
    <w:qFormat/>
    <w:uiPriority w:val="34"/>
    <w:pPr>
      <w:ind w:left="720"/>
      <w:contextualSpacing/>
    </w:pPr>
  </w:style>
  <w:style w:type="character" w:customStyle="1" w:styleId="43">
    <w:name w:val="Абзац списка Знак"/>
    <w:link w:val="42"/>
    <w:qFormat/>
    <w:locked/>
    <w:uiPriority w:val="34"/>
  </w:style>
  <w:style w:type="character" w:customStyle="1" w:styleId="44">
    <w:name w:val="contentcontrolboundarysink"/>
    <w:basedOn w:val="8"/>
    <w:qFormat/>
    <w:uiPriority w:val="0"/>
  </w:style>
  <w:style w:type="character" w:customStyle="1" w:styleId="45">
    <w:name w:val="normaltextrun"/>
    <w:basedOn w:val="8"/>
    <w:qFormat/>
    <w:uiPriority w:val="0"/>
  </w:style>
  <w:style w:type="character" w:customStyle="1" w:styleId="46">
    <w:name w:val="eop"/>
    <w:basedOn w:val="8"/>
    <w:qFormat/>
    <w:uiPriority w:val="0"/>
  </w:style>
  <w:style w:type="table" w:customStyle="1" w:styleId="47">
    <w:name w:val="Table Normal1"/>
    <w:qFormat/>
    <w:uiPriority w:val="0"/>
    <w:tblPr>
      <w:tblCellMar>
        <w:top w:w="0" w:type="dxa"/>
        <w:left w:w="0" w:type="dxa"/>
        <w:bottom w:w="0" w:type="dxa"/>
        <w:right w:w="0" w:type="dxa"/>
      </w:tblCellMar>
    </w:tblPr>
  </w:style>
  <w:style w:type="character" w:customStyle="1" w:styleId="48">
    <w:name w:val="dyjrff"/>
    <w:basedOn w:val="8"/>
    <w:qFormat/>
    <w:uiPriority w:val="0"/>
  </w:style>
  <w:style w:type="paragraph" w:customStyle="1" w:styleId="49">
    <w:name w:val="Заголовок"/>
    <w:basedOn w:val="1"/>
    <w:next w:val="14"/>
    <w:qFormat/>
    <w:uiPriority w:val="0"/>
    <w:pPr>
      <w:suppressAutoHyphens/>
      <w:jc w:val="center"/>
    </w:pPr>
    <w:rPr>
      <w:rFonts w:ascii="Times New Roman" w:hAnsi="Times New Roman" w:eastAsia="Times New Roman"/>
      <w:sz w:val="28"/>
      <w:szCs w:val="20"/>
      <w:lang w:eastAsia="ko-KR"/>
    </w:rPr>
  </w:style>
  <w:style w:type="paragraph" w:styleId="50">
    <w:name w:val="No Spacing"/>
    <w:qFormat/>
    <w:uiPriority w:val="99"/>
    <w:rPr>
      <w:rFonts w:ascii="Calibri" w:hAnsi="Calibri"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72467B32-A891-4642-9B41-F66EC610FF3D}">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B96693E5-1642-4098-A959-577E8E3A5AB7}">
  <ds:schemaRefs/>
</ds:datastoreItem>
</file>

<file path=docProps/app.xml><?xml version="1.0" encoding="utf-8"?>
<Properties xmlns="http://schemas.openxmlformats.org/officeDocument/2006/extended-properties" xmlns:vt="http://schemas.openxmlformats.org/officeDocument/2006/docPropsVTypes">
  <Template>Normal</Template>
  <Pages>7</Pages>
  <Words>2738</Words>
  <Characters>15613</Characters>
  <Lines>130</Lines>
  <Paragraphs>36</Paragraphs>
  <TotalTime>1</TotalTime>
  <ScaleCrop>false</ScaleCrop>
  <LinksUpToDate>false</LinksUpToDate>
  <CharactersWithSpaces>18315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Admin</cp:lastModifiedBy>
  <cp:lastPrinted>2023-06-26T06:36:00Z</cp:lastPrinted>
  <dcterms:modified xsi:type="dcterms:W3CDTF">2025-10-12T07:23:21Z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KSOProductBuildVer">
    <vt:lpwstr>1049-12.2.0.21931</vt:lpwstr>
  </property>
  <property fmtid="{D5CDD505-2E9C-101B-9397-08002B2CF9AE}" pid="14" name="ICV">
    <vt:lpwstr>71AAF2E8925B41EC94097558A180FEC0_12</vt:lpwstr>
  </property>
</Properties>
</file>